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954" w:rsidRDefault="00791954" w:rsidP="00D53A4E">
      <w:pPr>
        <w:spacing w:after="0" w:line="240" w:lineRule="auto"/>
        <w:jc w:val="center"/>
        <w:rPr>
          <w:b/>
          <w:sz w:val="24"/>
          <w:szCs w:val="24"/>
        </w:rPr>
      </w:pPr>
      <w:r>
        <w:rPr>
          <w:b/>
          <w:sz w:val="24"/>
          <w:szCs w:val="24"/>
        </w:rPr>
        <w:t xml:space="preserve">Written </w:t>
      </w:r>
      <w:r w:rsidR="00AE2630" w:rsidRPr="00D53A4E">
        <w:rPr>
          <w:b/>
          <w:sz w:val="24"/>
          <w:szCs w:val="24"/>
        </w:rPr>
        <w:t xml:space="preserve">Testimony </w:t>
      </w:r>
    </w:p>
    <w:p w:rsidR="00AE2630" w:rsidRPr="00D53A4E" w:rsidRDefault="00791954" w:rsidP="00D53A4E">
      <w:pPr>
        <w:spacing w:after="0" w:line="240" w:lineRule="auto"/>
        <w:jc w:val="center"/>
        <w:rPr>
          <w:b/>
          <w:sz w:val="24"/>
          <w:szCs w:val="24"/>
        </w:rPr>
      </w:pPr>
      <w:r>
        <w:rPr>
          <w:b/>
          <w:sz w:val="24"/>
          <w:szCs w:val="24"/>
        </w:rPr>
        <w:t xml:space="preserve">of the </w:t>
      </w:r>
    </w:p>
    <w:p w:rsidR="00AE2630" w:rsidRPr="00D53A4E" w:rsidRDefault="00AE2630" w:rsidP="00D53A4E">
      <w:pPr>
        <w:spacing w:after="0" w:line="240" w:lineRule="auto"/>
        <w:jc w:val="center"/>
        <w:rPr>
          <w:b/>
          <w:sz w:val="24"/>
          <w:szCs w:val="24"/>
        </w:rPr>
      </w:pPr>
      <w:r w:rsidRPr="00D53A4E">
        <w:rPr>
          <w:b/>
          <w:sz w:val="24"/>
          <w:szCs w:val="24"/>
        </w:rPr>
        <w:t>Confederated Tribes of the Umatilla Indian Reservation</w:t>
      </w:r>
    </w:p>
    <w:p w:rsidR="00D53A4E" w:rsidRDefault="00AE2630" w:rsidP="00D53A4E">
      <w:pPr>
        <w:spacing w:after="0" w:line="240" w:lineRule="auto"/>
        <w:jc w:val="center"/>
        <w:rPr>
          <w:b/>
          <w:sz w:val="24"/>
          <w:szCs w:val="24"/>
        </w:rPr>
      </w:pPr>
      <w:r w:rsidRPr="00D53A4E">
        <w:rPr>
          <w:b/>
          <w:sz w:val="24"/>
          <w:szCs w:val="24"/>
        </w:rPr>
        <w:t>before</w:t>
      </w:r>
      <w:r w:rsidR="00D53A4E" w:rsidRPr="00D53A4E">
        <w:rPr>
          <w:b/>
          <w:sz w:val="24"/>
          <w:szCs w:val="24"/>
        </w:rPr>
        <w:t xml:space="preserve"> t</w:t>
      </w:r>
      <w:r w:rsidR="00D53A4E">
        <w:rPr>
          <w:b/>
          <w:sz w:val="24"/>
          <w:szCs w:val="24"/>
        </w:rPr>
        <w:t>he</w:t>
      </w:r>
    </w:p>
    <w:p w:rsidR="00AE2630" w:rsidRDefault="00AE2630" w:rsidP="00D53A4E">
      <w:pPr>
        <w:spacing w:after="0" w:line="240" w:lineRule="auto"/>
        <w:jc w:val="center"/>
        <w:rPr>
          <w:b/>
          <w:sz w:val="24"/>
          <w:szCs w:val="24"/>
        </w:rPr>
      </w:pPr>
      <w:r w:rsidRPr="00D53A4E">
        <w:rPr>
          <w:b/>
          <w:sz w:val="24"/>
          <w:szCs w:val="24"/>
        </w:rPr>
        <w:t>U.S. Senate Committee on Indian Affairs</w:t>
      </w:r>
    </w:p>
    <w:p w:rsidR="00D53A4E" w:rsidRPr="00D53A4E" w:rsidRDefault="00D53A4E" w:rsidP="00D53A4E">
      <w:pPr>
        <w:spacing w:after="0" w:line="240" w:lineRule="auto"/>
        <w:jc w:val="center"/>
        <w:rPr>
          <w:b/>
          <w:sz w:val="24"/>
          <w:szCs w:val="24"/>
        </w:rPr>
      </w:pPr>
    </w:p>
    <w:p w:rsidR="00D53A4E" w:rsidRDefault="00D53A4E" w:rsidP="00D53A4E">
      <w:pPr>
        <w:spacing w:after="0" w:line="240" w:lineRule="auto"/>
        <w:jc w:val="center"/>
        <w:rPr>
          <w:b/>
          <w:sz w:val="24"/>
          <w:szCs w:val="24"/>
        </w:rPr>
      </w:pPr>
      <w:r w:rsidRPr="00D53A4E">
        <w:rPr>
          <w:b/>
          <w:sz w:val="24"/>
          <w:szCs w:val="24"/>
        </w:rPr>
        <w:t xml:space="preserve">Oversight Field Hearing on “Economic and Social Issues Affecting </w:t>
      </w:r>
      <w:r>
        <w:rPr>
          <w:b/>
          <w:sz w:val="24"/>
          <w:szCs w:val="24"/>
        </w:rPr>
        <w:t xml:space="preserve">the </w:t>
      </w:r>
      <w:r w:rsidRPr="00D53A4E">
        <w:rPr>
          <w:b/>
          <w:sz w:val="24"/>
          <w:szCs w:val="24"/>
        </w:rPr>
        <w:t>Northwest Tribes”</w:t>
      </w:r>
    </w:p>
    <w:p w:rsidR="00D53A4E" w:rsidRPr="00D53A4E" w:rsidRDefault="00D53A4E" w:rsidP="00D53A4E">
      <w:pPr>
        <w:spacing w:after="0" w:line="240" w:lineRule="auto"/>
        <w:jc w:val="center"/>
        <w:rPr>
          <w:b/>
          <w:sz w:val="24"/>
          <w:szCs w:val="24"/>
        </w:rPr>
      </w:pPr>
    </w:p>
    <w:p w:rsidR="00D53A4E" w:rsidRPr="00D53A4E" w:rsidRDefault="00D53A4E" w:rsidP="00D53A4E">
      <w:pPr>
        <w:spacing w:after="0" w:line="240" w:lineRule="auto"/>
        <w:jc w:val="center"/>
        <w:rPr>
          <w:b/>
          <w:sz w:val="24"/>
          <w:szCs w:val="24"/>
        </w:rPr>
      </w:pPr>
      <w:r w:rsidRPr="00D53A4E">
        <w:rPr>
          <w:b/>
          <w:sz w:val="24"/>
          <w:szCs w:val="24"/>
        </w:rPr>
        <w:t>August 12, 2010</w:t>
      </w:r>
    </w:p>
    <w:p w:rsidR="00D53A4E" w:rsidRDefault="00D53A4E" w:rsidP="00D53A4E">
      <w:pPr>
        <w:spacing w:after="0" w:line="240" w:lineRule="auto"/>
        <w:jc w:val="center"/>
        <w:rPr>
          <w:b/>
          <w:sz w:val="24"/>
          <w:szCs w:val="24"/>
        </w:rPr>
      </w:pPr>
      <w:r w:rsidRPr="00D53A4E">
        <w:rPr>
          <w:b/>
          <w:sz w:val="24"/>
          <w:szCs w:val="24"/>
        </w:rPr>
        <w:t>Puyallup, Washington</w:t>
      </w:r>
    </w:p>
    <w:p w:rsidR="00D53A4E" w:rsidRDefault="00D53A4E" w:rsidP="00D53A4E">
      <w:pPr>
        <w:spacing w:after="0" w:line="240" w:lineRule="auto"/>
        <w:jc w:val="center"/>
        <w:rPr>
          <w:b/>
          <w:sz w:val="24"/>
          <w:szCs w:val="24"/>
        </w:rPr>
      </w:pPr>
    </w:p>
    <w:p w:rsidR="00D53A4E" w:rsidRPr="00D53A4E" w:rsidRDefault="00D53A4E" w:rsidP="00D53A4E">
      <w:pPr>
        <w:spacing w:after="0" w:line="240" w:lineRule="auto"/>
        <w:rPr>
          <w:sz w:val="24"/>
          <w:szCs w:val="24"/>
        </w:rPr>
      </w:pPr>
    </w:p>
    <w:p w:rsidR="0061133B" w:rsidRDefault="00D46D5A" w:rsidP="00D53A4E">
      <w:pPr>
        <w:spacing w:after="0" w:line="240" w:lineRule="auto"/>
        <w:rPr>
          <w:sz w:val="24"/>
          <w:szCs w:val="24"/>
        </w:rPr>
      </w:pPr>
      <w:r>
        <w:rPr>
          <w:sz w:val="24"/>
          <w:szCs w:val="24"/>
        </w:rPr>
        <w:tab/>
        <w:t xml:space="preserve">The Confederated Tribes of the Umatilla Indian Reservation </w:t>
      </w:r>
      <w:r w:rsidR="0061133B">
        <w:rPr>
          <w:sz w:val="24"/>
          <w:szCs w:val="24"/>
        </w:rPr>
        <w:t xml:space="preserve">(“Confederated Tribes”) </w:t>
      </w:r>
      <w:r>
        <w:rPr>
          <w:sz w:val="24"/>
          <w:szCs w:val="24"/>
        </w:rPr>
        <w:t>appreciates the opportunity to provide the Senate Committee on Indian Affairs</w:t>
      </w:r>
      <w:r w:rsidR="0061133B">
        <w:rPr>
          <w:sz w:val="24"/>
          <w:szCs w:val="24"/>
        </w:rPr>
        <w:t xml:space="preserve"> with written testimony regarding its priorities on economic development and social issues.  While the issues listed below are high priorities for the Confederated Tribes, please do not view this as an exhaustive list.  Due to the broad subject matter involved, and the short amount of time afforded for developing written testimony, the Confederated Tribes requests the opportunity to supplement this written testimony </w:t>
      </w:r>
      <w:r w:rsidR="00D87759">
        <w:rPr>
          <w:sz w:val="24"/>
          <w:szCs w:val="24"/>
        </w:rPr>
        <w:t>to further expound upon the identified issues and</w:t>
      </w:r>
      <w:r w:rsidR="0061133B">
        <w:rPr>
          <w:sz w:val="24"/>
          <w:szCs w:val="24"/>
        </w:rPr>
        <w:t xml:space="preserve"> identify further priority issues in subsequent discussions with tribal staff and policy bodies.</w:t>
      </w:r>
    </w:p>
    <w:p w:rsidR="0061133B" w:rsidRDefault="0061133B" w:rsidP="00D53A4E">
      <w:pPr>
        <w:spacing w:after="0" w:line="240" w:lineRule="auto"/>
        <w:rPr>
          <w:sz w:val="24"/>
          <w:szCs w:val="24"/>
        </w:rPr>
      </w:pPr>
    </w:p>
    <w:p w:rsidR="00D53A4E" w:rsidRPr="00D46D5A" w:rsidRDefault="0061133B" w:rsidP="00D53A4E">
      <w:pPr>
        <w:spacing w:after="0" w:line="240" w:lineRule="auto"/>
        <w:rPr>
          <w:sz w:val="24"/>
          <w:szCs w:val="24"/>
        </w:rPr>
      </w:pPr>
      <w:r>
        <w:rPr>
          <w:sz w:val="24"/>
          <w:szCs w:val="24"/>
        </w:rPr>
        <w:t xml:space="preserve">Following is a list of seven economic development </w:t>
      </w:r>
      <w:r w:rsidR="004747E5">
        <w:rPr>
          <w:sz w:val="24"/>
          <w:szCs w:val="24"/>
        </w:rPr>
        <w:t xml:space="preserve">and social </w:t>
      </w:r>
      <w:r>
        <w:rPr>
          <w:sz w:val="24"/>
          <w:szCs w:val="24"/>
        </w:rPr>
        <w:t xml:space="preserve">issues that are of high priority to the Confederated Tribes:       </w:t>
      </w:r>
    </w:p>
    <w:p w:rsidR="00D53A4E" w:rsidRPr="00D53A4E" w:rsidRDefault="00D53A4E" w:rsidP="00D53A4E">
      <w:pPr>
        <w:spacing w:after="0" w:line="240" w:lineRule="auto"/>
        <w:rPr>
          <w:b/>
          <w:sz w:val="24"/>
          <w:szCs w:val="24"/>
        </w:rPr>
      </w:pPr>
    </w:p>
    <w:p w:rsidR="00AA5C1F" w:rsidRPr="00AA5C1F" w:rsidRDefault="00AA5C1F" w:rsidP="00AA5C1F">
      <w:pPr>
        <w:pStyle w:val="ListParagraph"/>
        <w:numPr>
          <w:ilvl w:val="0"/>
          <w:numId w:val="1"/>
        </w:numPr>
        <w:rPr>
          <w:sz w:val="24"/>
          <w:szCs w:val="24"/>
        </w:rPr>
      </w:pPr>
      <w:r w:rsidRPr="00AA5C1F">
        <w:rPr>
          <w:sz w:val="24"/>
          <w:szCs w:val="24"/>
          <w:u w:val="single"/>
        </w:rPr>
        <w:t>Tribal Water Rights Settlements</w:t>
      </w:r>
      <w:r w:rsidRPr="00AA5C1F">
        <w:rPr>
          <w:sz w:val="24"/>
          <w:szCs w:val="24"/>
        </w:rPr>
        <w:t xml:space="preserve">. There is an existing need for more resources to facilitate tribal water rights settlements and to fund the implementation of those settlements.  The Confederated Tribes have learned from experience that substantially more resources are necessary to fund the required studies to quantify and negotiate a settlement of its reserved water rights.  Additionally, as a “Palmer-Stevens” treaty tribe with water rights in many river basins, the Confederated Tribes and the Department of Interior have found unworkable the department’s policy that a tribe must bring a single comprehensive settlement to the table.  Lastly, with a number of tribal water rights settlements pending before Congress and awaiting either authorization or funding, it is clear the Committee needs to demonstrate the importance of completing these settlements efficiently and expeditiously so that settlements in negotiation – such as that of the Confederated Tribes – are not delayed further.  The Confederated Tribes support the Committee’s proposal to hold field and oversight hearings specifically on the status and experience of a tribes that provide working examples of tribes with implemented settlement, tribes with authorized but not completed settlement, and tribes in the process of negotiating a settlement.  These case studies would help demonstrate the need for policy changes necessary to facilitate settlements, and increase the understanding of the import of Indian Water Rights Settlements to regional and national economic development and achieving national water supply certainty. </w:t>
      </w:r>
    </w:p>
    <w:p w:rsidR="00996793" w:rsidRDefault="00996793" w:rsidP="00996793">
      <w:pPr>
        <w:pStyle w:val="ListParagraph"/>
        <w:numPr>
          <w:ilvl w:val="0"/>
          <w:numId w:val="1"/>
        </w:numPr>
        <w:rPr>
          <w:sz w:val="24"/>
          <w:szCs w:val="24"/>
        </w:rPr>
      </w:pPr>
      <w:r w:rsidRPr="00D53A4E">
        <w:rPr>
          <w:sz w:val="24"/>
          <w:szCs w:val="24"/>
          <w:u w:val="single"/>
        </w:rPr>
        <w:t>Tribal Tax Exempt Bond Authority</w:t>
      </w:r>
      <w:r w:rsidRPr="00D53A4E">
        <w:rPr>
          <w:sz w:val="24"/>
          <w:szCs w:val="24"/>
        </w:rPr>
        <w:t xml:space="preserve">.  </w:t>
      </w:r>
      <w:r w:rsidR="00054126">
        <w:rPr>
          <w:sz w:val="24"/>
          <w:szCs w:val="24"/>
        </w:rPr>
        <w:t xml:space="preserve">Tribal governments currently do not have the ability to issue tax exempt bonds, a basic economic development tool available to state and local governments.  </w:t>
      </w:r>
      <w:r w:rsidRPr="00D53A4E">
        <w:rPr>
          <w:sz w:val="24"/>
          <w:szCs w:val="24"/>
        </w:rPr>
        <w:t xml:space="preserve">The </w:t>
      </w:r>
      <w:r w:rsidR="00054126">
        <w:rPr>
          <w:sz w:val="24"/>
          <w:szCs w:val="24"/>
        </w:rPr>
        <w:t>Confederated Tribes supports amending</w:t>
      </w:r>
      <w:r w:rsidRPr="00D53A4E">
        <w:rPr>
          <w:sz w:val="24"/>
          <w:szCs w:val="24"/>
        </w:rPr>
        <w:t xml:space="preserve"> the Indian Tax Status </w:t>
      </w:r>
      <w:r w:rsidR="00054126">
        <w:rPr>
          <w:sz w:val="24"/>
          <w:szCs w:val="24"/>
        </w:rPr>
        <w:t>Act to make it clear that tribal governments</w:t>
      </w:r>
      <w:r w:rsidRPr="00D53A4E">
        <w:rPr>
          <w:sz w:val="24"/>
          <w:szCs w:val="24"/>
        </w:rPr>
        <w:t xml:space="preserve"> have the same authority to issue tax exempt bonds as do state and local government</w:t>
      </w:r>
      <w:r w:rsidR="00054126">
        <w:rPr>
          <w:sz w:val="24"/>
          <w:szCs w:val="24"/>
        </w:rPr>
        <w:t>s.  This would permit t</w:t>
      </w:r>
      <w:r w:rsidRPr="00D53A4E">
        <w:rPr>
          <w:sz w:val="24"/>
          <w:szCs w:val="24"/>
        </w:rPr>
        <w:t>ribes to finance facilities like golf courses, RV parks and campgrounds and public utilities using tax exempt financing as do state and local governments.</w:t>
      </w:r>
      <w:r w:rsidR="00054126">
        <w:rPr>
          <w:sz w:val="24"/>
          <w:szCs w:val="24"/>
        </w:rPr>
        <w:t xml:space="preserve">  Without the authority to issue tax exempt bonds, tribal governments are placed at a disadvantage with respect to economic development opportunities in comparison to state and local governments.  </w:t>
      </w:r>
      <w:r w:rsidRPr="00D53A4E">
        <w:rPr>
          <w:sz w:val="24"/>
          <w:szCs w:val="24"/>
        </w:rPr>
        <w:t xml:space="preserve">  </w:t>
      </w:r>
    </w:p>
    <w:p w:rsidR="00996793" w:rsidRDefault="00996793" w:rsidP="00996793">
      <w:pPr>
        <w:pStyle w:val="ListParagraph"/>
        <w:rPr>
          <w:sz w:val="24"/>
          <w:szCs w:val="24"/>
        </w:rPr>
      </w:pPr>
    </w:p>
    <w:p w:rsidR="00996793" w:rsidRDefault="00996793" w:rsidP="00996793">
      <w:pPr>
        <w:pStyle w:val="ListParagraph"/>
        <w:numPr>
          <w:ilvl w:val="0"/>
          <w:numId w:val="1"/>
        </w:numPr>
        <w:rPr>
          <w:sz w:val="24"/>
          <w:szCs w:val="24"/>
        </w:rPr>
      </w:pPr>
      <w:r w:rsidRPr="00D53A4E">
        <w:rPr>
          <w:sz w:val="24"/>
          <w:szCs w:val="24"/>
          <w:u w:val="single"/>
        </w:rPr>
        <w:t>Tax Credits</w:t>
      </w:r>
      <w:r w:rsidRPr="00D53A4E">
        <w:rPr>
          <w:sz w:val="24"/>
          <w:szCs w:val="24"/>
        </w:rPr>
        <w:t xml:space="preserve">.  </w:t>
      </w:r>
      <w:r w:rsidR="00207B38">
        <w:rPr>
          <w:sz w:val="24"/>
          <w:szCs w:val="24"/>
        </w:rPr>
        <w:t>Expanding on-reservation employment opportunities for tribal members is absolutely essential to i</w:t>
      </w:r>
      <w:r w:rsidRPr="00D53A4E">
        <w:rPr>
          <w:sz w:val="24"/>
          <w:szCs w:val="24"/>
        </w:rPr>
        <w:t>mproving th</w:t>
      </w:r>
      <w:r w:rsidR="00207B38">
        <w:rPr>
          <w:sz w:val="24"/>
          <w:szCs w:val="24"/>
        </w:rPr>
        <w:t>eir economic and social life</w:t>
      </w:r>
      <w:r w:rsidRPr="00D53A4E">
        <w:rPr>
          <w:sz w:val="24"/>
          <w:szCs w:val="24"/>
        </w:rPr>
        <w:t xml:space="preserve">.  Attracting employers to the </w:t>
      </w:r>
      <w:r w:rsidR="00207B38">
        <w:rPr>
          <w:sz w:val="24"/>
          <w:szCs w:val="24"/>
        </w:rPr>
        <w:t xml:space="preserve">Umatilla Indian </w:t>
      </w:r>
      <w:r w:rsidRPr="00D53A4E">
        <w:rPr>
          <w:sz w:val="24"/>
          <w:szCs w:val="24"/>
        </w:rPr>
        <w:t xml:space="preserve">Reservation is critical to providing increased employment opportunities.  </w:t>
      </w:r>
      <w:r w:rsidR="00207B38">
        <w:rPr>
          <w:sz w:val="24"/>
          <w:szCs w:val="24"/>
        </w:rPr>
        <w:t>As a means of inducing employers to locate on-reservation, t</w:t>
      </w:r>
      <w:r w:rsidRPr="00D53A4E">
        <w:rPr>
          <w:sz w:val="24"/>
          <w:szCs w:val="24"/>
        </w:rPr>
        <w:t>he C</w:t>
      </w:r>
      <w:r w:rsidR="00207B38">
        <w:rPr>
          <w:sz w:val="24"/>
          <w:szCs w:val="24"/>
        </w:rPr>
        <w:t>onfederated Tribes</w:t>
      </w:r>
      <w:r w:rsidRPr="00D53A4E">
        <w:rPr>
          <w:sz w:val="24"/>
          <w:szCs w:val="24"/>
        </w:rPr>
        <w:t xml:space="preserve"> </w:t>
      </w:r>
      <w:r w:rsidR="00AA5C1F">
        <w:rPr>
          <w:sz w:val="24"/>
          <w:szCs w:val="24"/>
        </w:rPr>
        <w:t>urges multi-year</w:t>
      </w:r>
      <w:r w:rsidRPr="00D53A4E">
        <w:rPr>
          <w:sz w:val="24"/>
          <w:szCs w:val="24"/>
        </w:rPr>
        <w:t xml:space="preserve"> Congressional extension or renewal of </w:t>
      </w:r>
      <w:r w:rsidR="00207B38">
        <w:rPr>
          <w:sz w:val="24"/>
          <w:szCs w:val="24"/>
        </w:rPr>
        <w:t xml:space="preserve">both </w:t>
      </w:r>
      <w:r w:rsidRPr="00D53A4E">
        <w:rPr>
          <w:sz w:val="24"/>
          <w:szCs w:val="24"/>
        </w:rPr>
        <w:t>the Accelerated Depreciation Expense and the Indi</w:t>
      </w:r>
      <w:r w:rsidR="00AA5C1F">
        <w:rPr>
          <w:sz w:val="24"/>
          <w:szCs w:val="24"/>
        </w:rPr>
        <w:t xml:space="preserve">an Employment Tax </w:t>
      </w:r>
      <w:r w:rsidRPr="00D53A4E">
        <w:rPr>
          <w:sz w:val="24"/>
          <w:szCs w:val="24"/>
        </w:rPr>
        <w:t>Credit.</w:t>
      </w:r>
      <w:r w:rsidR="00207B38">
        <w:rPr>
          <w:sz w:val="24"/>
          <w:szCs w:val="24"/>
        </w:rPr>
        <w:t xml:space="preserve">  </w:t>
      </w:r>
      <w:r w:rsidRPr="00D53A4E">
        <w:rPr>
          <w:sz w:val="24"/>
          <w:szCs w:val="24"/>
        </w:rPr>
        <w:t> </w:t>
      </w:r>
      <w:r w:rsidR="00AA5C1F">
        <w:rPr>
          <w:sz w:val="24"/>
          <w:szCs w:val="24"/>
        </w:rPr>
        <w:t>Multi-year extension would provide private investors the necessary planning and negotiating time to utilize these credits in our shovel ready light industrial park.  Without the multi-year extension investors cannot figure these incentives into any proposed projects.</w:t>
      </w:r>
      <w:r w:rsidRPr="00D53A4E">
        <w:rPr>
          <w:sz w:val="24"/>
          <w:szCs w:val="24"/>
        </w:rPr>
        <w:t xml:space="preserve"> </w:t>
      </w:r>
    </w:p>
    <w:p w:rsidR="00996793" w:rsidRPr="00996793" w:rsidRDefault="00996793" w:rsidP="00996793">
      <w:pPr>
        <w:pStyle w:val="ListParagraph"/>
        <w:rPr>
          <w:sz w:val="24"/>
          <w:szCs w:val="24"/>
        </w:rPr>
      </w:pPr>
    </w:p>
    <w:p w:rsidR="00996793" w:rsidRPr="00D53A4E" w:rsidRDefault="00996793" w:rsidP="00996793">
      <w:pPr>
        <w:pStyle w:val="ListParagraph"/>
        <w:numPr>
          <w:ilvl w:val="0"/>
          <w:numId w:val="1"/>
        </w:numPr>
        <w:rPr>
          <w:sz w:val="24"/>
          <w:szCs w:val="24"/>
        </w:rPr>
      </w:pPr>
      <w:r w:rsidRPr="00D53A4E">
        <w:rPr>
          <w:sz w:val="24"/>
          <w:szCs w:val="24"/>
          <w:u w:val="single"/>
        </w:rPr>
        <w:t>Tribes Designated as Local Education Agency</w:t>
      </w:r>
      <w:r w:rsidRPr="00D53A4E">
        <w:rPr>
          <w:sz w:val="24"/>
          <w:szCs w:val="24"/>
        </w:rPr>
        <w:t>.  The C</w:t>
      </w:r>
      <w:r w:rsidR="00207B38">
        <w:rPr>
          <w:sz w:val="24"/>
          <w:szCs w:val="24"/>
        </w:rPr>
        <w:t>onfederated Tribes</w:t>
      </w:r>
      <w:r w:rsidRPr="00D53A4E">
        <w:rPr>
          <w:sz w:val="24"/>
          <w:szCs w:val="24"/>
        </w:rPr>
        <w:t xml:space="preserve"> has chartered the Nixyaawii Community School on its Reservation with the </w:t>
      </w:r>
      <w:r w:rsidR="00207B38">
        <w:rPr>
          <w:sz w:val="24"/>
          <w:szCs w:val="24"/>
        </w:rPr>
        <w:t xml:space="preserve">Oregon </w:t>
      </w:r>
      <w:r w:rsidRPr="00D53A4E">
        <w:rPr>
          <w:sz w:val="24"/>
          <w:szCs w:val="24"/>
        </w:rPr>
        <w:t>State 16R School District.  Due to a lack of state funding, the C</w:t>
      </w:r>
      <w:r w:rsidR="00207B38">
        <w:rPr>
          <w:sz w:val="24"/>
          <w:szCs w:val="24"/>
        </w:rPr>
        <w:t>onfederated Tribes</w:t>
      </w:r>
      <w:r w:rsidRPr="00D53A4E">
        <w:rPr>
          <w:sz w:val="24"/>
          <w:szCs w:val="24"/>
        </w:rPr>
        <w:t xml:space="preserve"> has provided annual subsidies to support the school.  </w:t>
      </w:r>
      <w:r w:rsidR="00207B38">
        <w:rPr>
          <w:sz w:val="24"/>
          <w:szCs w:val="24"/>
        </w:rPr>
        <w:t>In order to improve the quality of education offered at Nixyaawii, there is a need for a</w:t>
      </w:r>
      <w:r w:rsidRPr="00D53A4E">
        <w:rPr>
          <w:sz w:val="24"/>
          <w:szCs w:val="24"/>
        </w:rPr>
        <w:t xml:space="preserve">dditional financial support.  If </w:t>
      </w:r>
      <w:r w:rsidR="00207B38">
        <w:rPr>
          <w:sz w:val="24"/>
          <w:szCs w:val="24"/>
        </w:rPr>
        <w:t xml:space="preserve">Indian </w:t>
      </w:r>
      <w:r w:rsidR="00CF79E4">
        <w:rPr>
          <w:sz w:val="24"/>
          <w:szCs w:val="24"/>
        </w:rPr>
        <w:t>t</w:t>
      </w:r>
      <w:r w:rsidRPr="00D53A4E">
        <w:rPr>
          <w:sz w:val="24"/>
          <w:szCs w:val="24"/>
        </w:rPr>
        <w:t>ribes could be included within the definition of Local Education Agencies</w:t>
      </w:r>
      <w:r w:rsidR="00CF79E4">
        <w:rPr>
          <w:sz w:val="24"/>
          <w:szCs w:val="24"/>
        </w:rPr>
        <w:t xml:space="preserve"> under </w:t>
      </w:r>
      <w:r w:rsidR="00D87759">
        <w:rPr>
          <w:sz w:val="24"/>
          <w:szCs w:val="24"/>
        </w:rPr>
        <w:t>the Elementary and Secondary Education Act,</w:t>
      </w:r>
      <w:r w:rsidR="00CF79E4">
        <w:rPr>
          <w:sz w:val="24"/>
          <w:szCs w:val="24"/>
        </w:rPr>
        <w:t xml:space="preserve"> t</w:t>
      </w:r>
      <w:r w:rsidRPr="00D53A4E">
        <w:rPr>
          <w:sz w:val="24"/>
          <w:szCs w:val="24"/>
        </w:rPr>
        <w:t>ribes would have access to</w:t>
      </w:r>
      <w:r w:rsidR="00D87759">
        <w:rPr>
          <w:sz w:val="24"/>
          <w:szCs w:val="24"/>
        </w:rPr>
        <w:t xml:space="preserve"> apply for more federal education grant</w:t>
      </w:r>
      <w:r w:rsidRPr="00D53A4E">
        <w:rPr>
          <w:sz w:val="24"/>
          <w:szCs w:val="24"/>
        </w:rPr>
        <w:t xml:space="preserve"> fun</w:t>
      </w:r>
      <w:r w:rsidR="00CF79E4">
        <w:rPr>
          <w:sz w:val="24"/>
          <w:szCs w:val="24"/>
        </w:rPr>
        <w:t>ding to improve t</w:t>
      </w:r>
      <w:r w:rsidRPr="00D53A4E">
        <w:rPr>
          <w:sz w:val="24"/>
          <w:szCs w:val="24"/>
        </w:rPr>
        <w:t xml:space="preserve">ribal educational facilities and programs.  </w:t>
      </w:r>
    </w:p>
    <w:p w:rsidR="00996793" w:rsidRPr="00996793" w:rsidRDefault="00996793" w:rsidP="00996793">
      <w:pPr>
        <w:pStyle w:val="ListParagraph"/>
        <w:rPr>
          <w:sz w:val="24"/>
          <w:szCs w:val="24"/>
        </w:rPr>
      </w:pPr>
    </w:p>
    <w:p w:rsidR="00AA5C1F" w:rsidRDefault="00F066CE" w:rsidP="00AA5C1F">
      <w:pPr>
        <w:pStyle w:val="ListParagraph"/>
        <w:numPr>
          <w:ilvl w:val="0"/>
          <w:numId w:val="1"/>
        </w:numPr>
        <w:rPr>
          <w:sz w:val="24"/>
          <w:szCs w:val="24"/>
        </w:rPr>
      </w:pPr>
      <w:r>
        <w:rPr>
          <w:sz w:val="24"/>
          <w:szCs w:val="24"/>
          <w:u w:val="single"/>
        </w:rPr>
        <w:t xml:space="preserve">Columbia River Treaty.  </w:t>
      </w:r>
      <w:r>
        <w:rPr>
          <w:sz w:val="24"/>
          <w:szCs w:val="24"/>
        </w:rPr>
        <w:t>The C</w:t>
      </w:r>
      <w:r w:rsidR="00CF79E4">
        <w:rPr>
          <w:sz w:val="24"/>
          <w:szCs w:val="24"/>
        </w:rPr>
        <w:t>onfederated Tribes</w:t>
      </w:r>
      <w:r>
        <w:rPr>
          <w:sz w:val="24"/>
          <w:szCs w:val="24"/>
        </w:rPr>
        <w:t xml:space="preserve"> and 14 other tribes in the Columbia River Basin have met many times over that the past year to discuss common issues of concern and goals with respect to this Treaty between the U.S. and Canada, which formally operates only for purposes of flood control and power generation.  This narrow focus has negatively impacted tribal resources and economies.  The 15 tribes are seeking formal representation and participation on the Review Team that is conducting a multi-year review to develop options to provide the State Department with respect to terminating, renegotiating or continuing the Treaty, decisions the State Department must make prior to 2014. The goal is achieve consideration of ecosystem function on a par with flood control and power generation.</w:t>
      </w:r>
    </w:p>
    <w:p w:rsidR="00AA5C1F" w:rsidRPr="00AA5C1F" w:rsidRDefault="00AA5C1F" w:rsidP="00AA5C1F">
      <w:pPr>
        <w:pStyle w:val="ListParagraph"/>
        <w:rPr>
          <w:sz w:val="24"/>
          <w:szCs w:val="24"/>
        </w:rPr>
      </w:pPr>
    </w:p>
    <w:p w:rsidR="00AE2630" w:rsidRPr="00D53A4E" w:rsidRDefault="00AE2630" w:rsidP="00AE2630">
      <w:pPr>
        <w:pStyle w:val="ListParagraph"/>
        <w:numPr>
          <w:ilvl w:val="0"/>
          <w:numId w:val="1"/>
        </w:numPr>
        <w:rPr>
          <w:sz w:val="24"/>
          <w:szCs w:val="24"/>
        </w:rPr>
      </w:pPr>
      <w:r w:rsidRPr="00CF79E4">
        <w:rPr>
          <w:i/>
          <w:sz w:val="24"/>
          <w:szCs w:val="24"/>
          <w:u w:val="single"/>
        </w:rPr>
        <w:t>Cobell</w:t>
      </w:r>
      <w:r w:rsidRPr="00D53A4E">
        <w:rPr>
          <w:sz w:val="24"/>
          <w:szCs w:val="24"/>
          <w:u w:val="single"/>
        </w:rPr>
        <w:t xml:space="preserve"> Settlement</w:t>
      </w:r>
      <w:r w:rsidRPr="00D53A4E">
        <w:rPr>
          <w:sz w:val="24"/>
          <w:szCs w:val="24"/>
        </w:rPr>
        <w:t xml:space="preserve">.  </w:t>
      </w:r>
      <w:r w:rsidR="00CF79E4">
        <w:rPr>
          <w:sz w:val="24"/>
          <w:szCs w:val="24"/>
        </w:rPr>
        <w:t xml:space="preserve">The Confederated Tribes </w:t>
      </w:r>
      <w:r w:rsidRPr="00D53A4E">
        <w:rPr>
          <w:sz w:val="24"/>
          <w:szCs w:val="24"/>
        </w:rPr>
        <w:t>strongly encourage</w:t>
      </w:r>
      <w:r w:rsidR="00CF79E4">
        <w:rPr>
          <w:sz w:val="24"/>
          <w:szCs w:val="24"/>
        </w:rPr>
        <w:t>s the</w:t>
      </w:r>
      <w:r w:rsidRPr="00D53A4E">
        <w:rPr>
          <w:sz w:val="24"/>
          <w:szCs w:val="24"/>
        </w:rPr>
        <w:t xml:space="preserve"> Senate </w:t>
      </w:r>
      <w:r w:rsidR="00CF79E4">
        <w:rPr>
          <w:sz w:val="24"/>
          <w:szCs w:val="24"/>
        </w:rPr>
        <w:t>to approve</w:t>
      </w:r>
      <w:r w:rsidRPr="00D53A4E">
        <w:rPr>
          <w:sz w:val="24"/>
          <w:szCs w:val="24"/>
        </w:rPr>
        <w:t xml:space="preserve"> the </w:t>
      </w:r>
      <w:r w:rsidRPr="00CF79E4">
        <w:rPr>
          <w:i/>
          <w:sz w:val="24"/>
          <w:szCs w:val="24"/>
        </w:rPr>
        <w:t>Cobell</w:t>
      </w:r>
      <w:r w:rsidRPr="00D53A4E">
        <w:rPr>
          <w:sz w:val="24"/>
          <w:szCs w:val="24"/>
        </w:rPr>
        <w:t xml:space="preserve"> settlement (the House of Represent</w:t>
      </w:r>
      <w:r w:rsidR="00CF79E4">
        <w:rPr>
          <w:sz w:val="24"/>
          <w:szCs w:val="24"/>
        </w:rPr>
        <w:t>atives has already approved it).</w:t>
      </w:r>
      <w:r w:rsidRPr="00D53A4E">
        <w:rPr>
          <w:sz w:val="24"/>
          <w:szCs w:val="24"/>
        </w:rPr>
        <w:t xml:space="preserve"> </w:t>
      </w:r>
      <w:r w:rsidR="00CF79E4">
        <w:rPr>
          <w:sz w:val="24"/>
          <w:szCs w:val="24"/>
        </w:rPr>
        <w:t xml:space="preserve"> If approved, the </w:t>
      </w:r>
      <w:r w:rsidRPr="00D53A4E">
        <w:rPr>
          <w:sz w:val="24"/>
          <w:szCs w:val="24"/>
        </w:rPr>
        <w:t xml:space="preserve">settlement would not only </w:t>
      </w:r>
      <w:r w:rsidR="00CF79E4">
        <w:rPr>
          <w:sz w:val="24"/>
          <w:szCs w:val="24"/>
        </w:rPr>
        <w:t>compensate individual Indians for past</w:t>
      </w:r>
      <w:r w:rsidRPr="00D53A4E">
        <w:rPr>
          <w:sz w:val="24"/>
          <w:szCs w:val="24"/>
        </w:rPr>
        <w:t xml:space="preserve"> mismanagement of their I</w:t>
      </w:r>
      <w:r w:rsidR="00CF79E4">
        <w:rPr>
          <w:sz w:val="24"/>
          <w:szCs w:val="24"/>
        </w:rPr>
        <w:t>ndividual Indian Money</w:t>
      </w:r>
      <w:r w:rsidRPr="00D53A4E">
        <w:rPr>
          <w:sz w:val="24"/>
          <w:szCs w:val="24"/>
        </w:rPr>
        <w:t xml:space="preserve"> accounts, but w</w:t>
      </w:r>
      <w:r w:rsidR="00CF79E4">
        <w:rPr>
          <w:sz w:val="24"/>
          <w:szCs w:val="24"/>
        </w:rPr>
        <w:t>ould also</w:t>
      </w:r>
      <w:r w:rsidRPr="00D53A4E">
        <w:rPr>
          <w:sz w:val="24"/>
          <w:szCs w:val="24"/>
        </w:rPr>
        <w:t xml:space="preserve"> provide </w:t>
      </w:r>
      <w:r w:rsidR="00CF79E4">
        <w:rPr>
          <w:sz w:val="24"/>
          <w:szCs w:val="24"/>
        </w:rPr>
        <w:t>2 billion dollars over a 10-</w:t>
      </w:r>
      <w:r w:rsidRPr="00D53A4E">
        <w:rPr>
          <w:sz w:val="24"/>
          <w:szCs w:val="24"/>
        </w:rPr>
        <w:t>year period to</w:t>
      </w:r>
      <w:r w:rsidR="00CF79E4">
        <w:rPr>
          <w:sz w:val="24"/>
          <w:szCs w:val="24"/>
        </w:rPr>
        <w:t>wards the</w:t>
      </w:r>
      <w:r w:rsidRPr="00D53A4E">
        <w:rPr>
          <w:sz w:val="24"/>
          <w:szCs w:val="24"/>
        </w:rPr>
        <w:t xml:space="preserve"> purchase </w:t>
      </w:r>
      <w:r w:rsidR="00CF79E4">
        <w:rPr>
          <w:sz w:val="24"/>
          <w:szCs w:val="24"/>
        </w:rPr>
        <w:t xml:space="preserve">of </w:t>
      </w:r>
      <w:r w:rsidRPr="00D53A4E">
        <w:rPr>
          <w:sz w:val="24"/>
          <w:szCs w:val="24"/>
        </w:rPr>
        <w:t>fractionated interests in allotted trust lands</w:t>
      </w:r>
      <w:r w:rsidR="00CF79E4">
        <w:rPr>
          <w:sz w:val="24"/>
          <w:szCs w:val="24"/>
        </w:rPr>
        <w:t xml:space="preserve"> on Indian reservations. </w:t>
      </w:r>
      <w:r w:rsidRPr="00D53A4E">
        <w:rPr>
          <w:sz w:val="24"/>
          <w:szCs w:val="24"/>
        </w:rPr>
        <w:t xml:space="preserve"> </w:t>
      </w:r>
      <w:r w:rsidR="00791954">
        <w:rPr>
          <w:sz w:val="24"/>
          <w:szCs w:val="24"/>
        </w:rPr>
        <w:t>T</w:t>
      </w:r>
      <w:r w:rsidRPr="00D53A4E">
        <w:rPr>
          <w:sz w:val="24"/>
          <w:szCs w:val="24"/>
        </w:rPr>
        <w:t xml:space="preserve">hose interests </w:t>
      </w:r>
      <w:r w:rsidR="00CF79E4">
        <w:rPr>
          <w:sz w:val="24"/>
          <w:szCs w:val="24"/>
        </w:rPr>
        <w:t xml:space="preserve">would be transferred to tribal ownership, facilitating </w:t>
      </w:r>
      <w:r w:rsidRPr="00D53A4E">
        <w:rPr>
          <w:sz w:val="24"/>
          <w:szCs w:val="24"/>
        </w:rPr>
        <w:t>consolidat</w:t>
      </w:r>
      <w:r w:rsidR="00CF79E4">
        <w:rPr>
          <w:sz w:val="24"/>
          <w:szCs w:val="24"/>
        </w:rPr>
        <w:t>ion of</w:t>
      </w:r>
      <w:r w:rsidRPr="00D53A4E">
        <w:rPr>
          <w:sz w:val="24"/>
          <w:szCs w:val="24"/>
        </w:rPr>
        <w:t xml:space="preserve"> ownership on allotments and </w:t>
      </w:r>
      <w:r w:rsidR="00CF79E4">
        <w:rPr>
          <w:sz w:val="24"/>
          <w:szCs w:val="24"/>
        </w:rPr>
        <w:t>thus improving the ability of tribal governments to</w:t>
      </w:r>
      <w:r w:rsidRPr="00D53A4E">
        <w:rPr>
          <w:sz w:val="24"/>
          <w:szCs w:val="24"/>
        </w:rPr>
        <w:t xml:space="preserve"> </w:t>
      </w:r>
      <w:r w:rsidR="00CF79E4">
        <w:rPr>
          <w:sz w:val="24"/>
          <w:szCs w:val="24"/>
        </w:rPr>
        <w:t>manage and use of r</w:t>
      </w:r>
      <w:r w:rsidRPr="00D53A4E">
        <w:rPr>
          <w:sz w:val="24"/>
          <w:szCs w:val="24"/>
        </w:rPr>
        <w:t>eservation lands.</w:t>
      </w:r>
    </w:p>
    <w:p w:rsidR="00AE2630" w:rsidRPr="00D53A4E" w:rsidRDefault="00AE2630" w:rsidP="00AE2630">
      <w:pPr>
        <w:pStyle w:val="ListParagraph"/>
        <w:rPr>
          <w:sz w:val="24"/>
          <w:szCs w:val="24"/>
        </w:rPr>
      </w:pPr>
    </w:p>
    <w:p w:rsidR="00AE2630" w:rsidRPr="00D53A4E" w:rsidRDefault="00AE2630" w:rsidP="00AE2630">
      <w:pPr>
        <w:pStyle w:val="ListParagraph"/>
        <w:numPr>
          <w:ilvl w:val="0"/>
          <w:numId w:val="1"/>
        </w:numPr>
        <w:rPr>
          <w:sz w:val="24"/>
          <w:szCs w:val="24"/>
        </w:rPr>
      </w:pPr>
      <w:r w:rsidRPr="00D53A4E">
        <w:rPr>
          <w:sz w:val="24"/>
          <w:szCs w:val="24"/>
          <w:u w:val="single"/>
        </w:rPr>
        <w:t>Law and Order</w:t>
      </w:r>
      <w:r w:rsidRPr="00D53A4E">
        <w:rPr>
          <w:sz w:val="24"/>
          <w:szCs w:val="24"/>
        </w:rPr>
        <w:t>.  The C</w:t>
      </w:r>
      <w:r w:rsidR="00791954">
        <w:rPr>
          <w:sz w:val="24"/>
          <w:szCs w:val="24"/>
        </w:rPr>
        <w:t xml:space="preserve">onfederated Tribes </w:t>
      </w:r>
      <w:r w:rsidRPr="00D53A4E">
        <w:rPr>
          <w:sz w:val="24"/>
          <w:szCs w:val="24"/>
        </w:rPr>
        <w:t xml:space="preserve">closely monitored and provided testimony regarding the recently enacted Tribal Law and Order Act.  Effective law and order is critical to social life on </w:t>
      </w:r>
      <w:r w:rsidR="00791954">
        <w:rPr>
          <w:sz w:val="24"/>
          <w:szCs w:val="24"/>
        </w:rPr>
        <w:t>the Umatilla Indian</w:t>
      </w:r>
      <w:r w:rsidRPr="00D53A4E">
        <w:rPr>
          <w:sz w:val="24"/>
          <w:szCs w:val="24"/>
        </w:rPr>
        <w:t xml:space="preserve"> Reservation as well as economic development.  Because of the complex rules governin</w:t>
      </w:r>
      <w:r w:rsidR="00791954">
        <w:rPr>
          <w:sz w:val="24"/>
          <w:szCs w:val="24"/>
        </w:rPr>
        <w:t>g criminal jurisdiction for on-r</w:t>
      </w:r>
      <w:r w:rsidRPr="00D53A4E">
        <w:rPr>
          <w:sz w:val="24"/>
          <w:szCs w:val="24"/>
        </w:rPr>
        <w:t>eservation crime, and given the large non-Indian population living within the checkerboarded Umatilla Indian Reserv</w:t>
      </w:r>
      <w:r w:rsidR="00791954">
        <w:rPr>
          <w:sz w:val="24"/>
          <w:szCs w:val="24"/>
        </w:rPr>
        <w:t>ation, the enactment of the Law and Order Act represents a</w:t>
      </w:r>
      <w:r w:rsidRPr="00D53A4E">
        <w:rPr>
          <w:sz w:val="24"/>
          <w:szCs w:val="24"/>
        </w:rPr>
        <w:t xml:space="preserve"> critical </w:t>
      </w:r>
      <w:r w:rsidR="00791954">
        <w:rPr>
          <w:sz w:val="24"/>
          <w:szCs w:val="24"/>
        </w:rPr>
        <w:t xml:space="preserve">step </w:t>
      </w:r>
      <w:r w:rsidRPr="00D53A4E">
        <w:rPr>
          <w:sz w:val="24"/>
          <w:szCs w:val="24"/>
        </w:rPr>
        <w:t>to</w:t>
      </w:r>
      <w:r w:rsidR="00791954">
        <w:rPr>
          <w:sz w:val="24"/>
          <w:szCs w:val="24"/>
        </w:rPr>
        <w:t>ward improving federal and t</w:t>
      </w:r>
      <w:r w:rsidRPr="00D53A4E">
        <w:rPr>
          <w:sz w:val="24"/>
          <w:szCs w:val="24"/>
        </w:rPr>
        <w:t>ribal prosecution of persons engag</w:t>
      </w:r>
      <w:r w:rsidR="00791954">
        <w:rPr>
          <w:sz w:val="24"/>
          <w:szCs w:val="24"/>
        </w:rPr>
        <w:t>ed in criminal activity on the r</w:t>
      </w:r>
      <w:r w:rsidRPr="00D53A4E">
        <w:rPr>
          <w:sz w:val="24"/>
          <w:szCs w:val="24"/>
        </w:rPr>
        <w:t>eservation.</w:t>
      </w:r>
      <w:r w:rsidR="00996793">
        <w:rPr>
          <w:sz w:val="24"/>
          <w:szCs w:val="24"/>
        </w:rPr>
        <w:t xml:space="preserve">  </w:t>
      </w:r>
    </w:p>
    <w:p w:rsidR="00AE2630" w:rsidRPr="00D53A4E" w:rsidRDefault="00AE2630" w:rsidP="00AE2630">
      <w:pPr>
        <w:pStyle w:val="ListParagraph"/>
        <w:rPr>
          <w:sz w:val="24"/>
          <w:szCs w:val="24"/>
        </w:rPr>
      </w:pPr>
    </w:p>
    <w:p w:rsidR="00AE2630" w:rsidRPr="00D53A4E" w:rsidRDefault="00791954" w:rsidP="00791954">
      <w:pPr>
        <w:pStyle w:val="ListParagraph"/>
        <w:ind w:left="0"/>
        <w:rPr>
          <w:sz w:val="24"/>
          <w:szCs w:val="24"/>
        </w:rPr>
      </w:pPr>
      <w:r>
        <w:rPr>
          <w:sz w:val="24"/>
          <w:szCs w:val="24"/>
        </w:rPr>
        <w:t>The Confederated Tribes reiterates that these seven issues are not intended to represent the full breadth of its priorities concerning economic development and social issues.  We would appreciate the opportunity to follow up with additional written testimony for the Committee’s consideration.  Again, the Confederated Tribes appreciates this opportunity to provide input to the Committee regarding these important issues.</w:t>
      </w:r>
    </w:p>
    <w:p w:rsidR="00996793" w:rsidRPr="00996793" w:rsidRDefault="00996793" w:rsidP="00996793">
      <w:pPr>
        <w:pStyle w:val="ListParagraph"/>
        <w:rPr>
          <w:sz w:val="24"/>
          <w:szCs w:val="24"/>
        </w:rPr>
      </w:pPr>
    </w:p>
    <w:p w:rsidR="00C7576C" w:rsidRPr="00D53A4E" w:rsidRDefault="00C7576C">
      <w:pPr>
        <w:rPr>
          <w:sz w:val="24"/>
          <w:szCs w:val="24"/>
        </w:rPr>
      </w:pPr>
    </w:p>
    <w:sectPr w:rsidR="00C7576C" w:rsidRPr="00D53A4E" w:rsidSect="00C7576C">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E4D" w:rsidRDefault="00D84E4D" w:rsidP="004747E5">
      <w:pPr>
        <w:spacing w:after="0" w:line="240" w:lineRule="auto"/>
      </w:pPr>
      <w:r>
        <w:separator/>
      </w:r>
    </w:p>
  </w:endnote>
  <w:endnote w:type="continuationSeparator" w:id="0">
    <w:p w:rsidR="00D84E4D" w:rsidRDefault="00D84E4D" w:rsidP="004747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13844"/>
      <w:docPartObj>
        <w:docPartGallery w:val="Page Numbers (Bottom of Page)"/>
        <w:docPartUnique/>
      </w:docPartObj>
    </w:sdtPr>
    <w:sdtContent>
      <w:p w:rsidR="004747E5" w:rsidRDefault="00EE5B2B">
        <w:pPr>
          <w:pStyle w:val="Footer"/>
          <w:jc w:val="center"/>
        </w:pPr>
        <w:fldSimple w:instr=" PAGE   \* MERGEFORMAT ">
          <w:r w:rsidR="00AA5C1F">
            <w:rPr>
              <w:noProof/>
            </w:rPr>
            <w:t>1</w:t>
          </w:r>
        </w:fldSimple>
      </w:p>
    </w:sdtContent>
  </w:sdt>
  <w:p w:rsidR="004747E5" w:rsidRDefault="004747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E4D" w:rsidRDefault="00D84E4D" w:rsidP="004747E5">
      <w:pPr>
        <w:spacing w:after="0" w:line="240" w:lineRule="auto"/>
      </w:pPr>
      <w:r>
        <w:separator/>
      </w:r>
    </w:p>
  </w:footnote>
  <w:footnote w:type="continuationSeparator" w:id="0">
    <w:p w:rsidR="00D84E4D" w:rsidRDefault="00D84E4D" w:rsidP="004747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BC37C5"/>
    <w:multiLevelType w:val="hybridMultilevel"/>
    <w:tmpl w:val="653C14C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E2630"/>
    <w:rsid w:val="00001756"/>
    <w:rsid w:val="00054126"/>
    <w:rsid w:val="000D07FE"/>
    <w:rsid w:val="00150050"/>
    <w:rsid w:val="00207B38"/>
    <w:rsid w:val="003350AE"/>
    <w:rsid w:val="003901AE"/>
    <w:rsid w:val="004747E5"/>
    <w:rsid w:val="0061133B"/>
    <w:rsid w:val="00657510"/>
    <w:rsid w:val="00791954"/>
    <w:rsid w:val="00996793"/>
    <w:rsid w:val="00AA5C1F"/>
    <w:rsid w:val="00AE2630"/>
    <w:rsid w:val="00C7576C"/>
    <w:rsid w:val="00CF79E4"/>
    <w:rsid w:val="00D46D5A"/>
    <w:rsid w:val="00D53A4E"/>
    <w:rsid w:val="00D84E4D"/>
    <w:rsid w:val="00D87759"/>
    <w:rsid w:val="00EE5B2B"/>
    <w:rsid w:val="00F066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7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630"/>
    <w:pPr>
      <w:spacing w:after="0" w:line="240" w:lineRule="auto"/>
      <w:ind w:left="720"/>
    </w:pPr>
    <w:rPr>
      <w:rFonts w:ascii="Calibri" w:hAnsi="Calibri" w:cs="Times New Roman"/>
    </w:rPr>
  </w:style>
  <w:style w:type="paragraph" w:styleId="Header">
    <w:name w:val="header"/>
    <w:basedOn w:val="Normal"/>
    <w:link w:val="HeaderChar"/>
    <w:uiPriority w:val="99"/>
    <w:semiHidden/>
    <w:unhideWhenUsed/>
    <w:rsid w:val="004747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47E5"/>
  </w:style>
  <w:style w:type="paragraph" w:styleId="Footer">
    <w:name w:val="footer"/>
    <w:basedOn w:val="Normal"/>
    <w:link w:val="FooterChar"/>
    <w:uiPriority w:val="99"/>
    <w:unhideWhenUsed/>
    <w:rsid w:val="004747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7E5"/>
  </w:style>
</w:styles>
</file>

<file path=word/webSettings.xml><?xml version="1.0" encoding="utf-8"?>
<w:webSettings xmlns:r="http://schemas.openxmlformats.org/officeDocument/2006/relationships" xmlns:w="http://schemas.openxmlformats.org/wordprocessingml/2006/main">
  <w:divs>
    <w:div w:id="49506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9451E-A80A-47EB-AA81-3649ECE60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Confederated Tribes of the Umatilla Indian Res.</Company>
  <LinksUpToDate>false</LinksUpToDate>
  <CharactersWithSpaces>7433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Ganuelas</dc:creator>
  <cp:keywords/>
  <dc:description/>
  <cp:lastModifiedBy>Lisa Ganuelas</cp:lastModifiedBy>
  <cp:revision>2</cp:revision>
  <dcterms:created xsi:type="dcterms:W3CDTF">2010-08-10T23:28:00Z</dcterms:created>
  <dcterms:modified xsi:type="dcterms:W3CDTF">2010-08-10T23:28:00Z</dcterms:modified>
</cp:coreProperties>
</file>