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B3587" w14:textId="77777777" w:rsidR="00DE04B2" w:rsidRDefault="00DE04B2">
      <w:pPr>
        <w:ind w:left="2304"/>
        <w:jc w:val="center"/>
        <w:rPr>
          <w:sz w:val="28"/>
          <w:szCs w:val="28"/>
        </w:rPr>
      </w:pPr>
    </w:p>
    <w:p w14:paraId="1E017744" w14:textId="77777777" w:rsidR="00DE04B2" w:rsidRPr="00B863DC" w:rsidRDefault="00C16256">
      <w:pPr>
        <w:ind w:left="360"/>
        <w:jc w:val="center"/>
        <w:rPr>
          <w:sz w:val="32"/>
          <w:szCs w:val="32"/>
        </w:rPr>
      </w:pPr>
      <w:r>
        <w:rPr>
          <w:sz w:val="28"/>
          <w:szCs w:val="28"/>
        </w:rPr>
        <w:br/>
      </w:r>
      <w:r>
        <w:rPr>
          <w:sz w:val="28"/>
          <w:szCs w:val="28"/>
        </w:rPr>
        <w:br/>
      </w:r>
      <w:r>
        <w:rPr>
          <w:sz w:val="28"/>
          <w:szCs w:val="28"/>
        </w:rPr>
        <w:br/>
      </w:r>
      <w:r>
        <w:rPr>
          <w:sz w:val="28"/>
          <w:szCs w:val="28"/>
        </w:rPr>
        <w:br/>
      </w:r>
      <w:r w:rsidRPr="00B863DC">
        <w:rPr>
          <w:noProof/>
          <w:sz w:val="32"/>
          <w:szCs w:val="32"/>
        </w:rPr>
        <mc:AlternateContent>
          <mc:Choice Requires="wps">
            <w:drawing>
              <wp:anchor distT="0" distB="0" distL="114300" distR="114300" simplePos="0" relativeHeight="251659264" behindDoc="0" locked="1" layoutInCell="1" allowOverlap="0" wp14:anchorId="7FCE17A3" wp14:editId="206DB517">
                <wp:simplePos x="0" y="0"/>
                <wp:positionH relativeFrom="column">
                  <wp:posOffset>-704850</wp:posOffset>
                </wp:positionH>
                <wp:positionV relativeFrom="paragraph">
                  <wp:posOffset>248285</wp:posOffset>
                </wp:positionV>
                <wp:extent cx="1424940" cy="7289165"/>
                <wp:effectExtent l="0" t="0" r="3810"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728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7F5B8" w14:textId="77777777" w:rsidR="004E1933" w:rsidRDefault="004E1933">
                            <w:pPr>
                              <w:spacing w:line="200" w:lineRule="exact"/>
                              <w:rPr>
                                <w:color w:val="333399"/>
                                <w:sz w:val="14"/>
                                <w:szCs w:val="14"/>
                              </w:rPr>
                            </w:pPr>
                          </w:p>
                          <w:p w14:paraId="393A5496" w14:textId="77777777" w:rsidR="004E1933" w:rsidRDefault="004E1933">
                            <w:pPr>
                              <w:spacing w:line="100" w:lineRule="exact"/>
                              <w:rPr>
                                <w:color w:val="333399"/>
                                <w:sz w:val="14"/>
                                <w:szCs w:val="14"/>
                              </w:rPr>
                            </w:pPr>
                          </w:p>
                          <w:p w14:paraId="0DCBC694" w14:textId="77777777" w:rsidR="004E1933" w:rsidRDefault="004E1933">
                            <w:pPr>
                              <w:rPr>
                                <w:b/>
                                <w:i/>
                                <w:color w:val="333399"/>
                                <w:sz w:val="16"/>
                                <w:szCs w:val="16"/>
                              </w:rPr>
                            </w:pPr>
                            <w:r>
                              <w:rPr>
                                <w:b/>
                                <w:i/>
                                <w:color w:val="333399"/>
                                <w:sz w:val="16"/>
                                <w:szCs w:val="16"/>
                              </w:rPr>
                              <w:t>Board of Directors</w:t>
                            </w:r>
                          </w:p>
                          <w:p w14:paraId="5D8DC533" w14:textId="77777777" w:rsidR="004E1933" w:rsidRDefault="004E1933">
                            <w:pPr>
                              <w:rPr>
                                <w:b/>
                                <w:i/>
                                <w:color w:val="333399"/>
                                <w:sz w:val="16"/>
                                <w:szCs w:val="16"/>
                              </w:rPr>
                            </w:pPr>
                          </w:p>
                          <w:p w14:paraId="22D32087" w14:textId="77777777" w:rsidR="004E1933" w:rsidRDefault="004E1933">
                            <w:pPr>
                              <w:rPr>
                                <w:color w:val="333399"/>
                                <w:sz w:val="14"/>
                                <w:szCs w:val="14"/>
                              </w:rPr>
                            </w:pPr>
                            <w:r>
                              <w:rPr>
                                <w:color w:val="333399"/>
                                <w:sz w:val="14"/>
                                <w:szCs w:val="14"/>
                              </w:rPr>
                              <w:t>Derrick Watchman (Navajo)</w:t>
                            </w:r>
                          </w:p>
                          <w:p w14:paraId="18939D35" w14:textId="77777777" w:rsidR="004E1933" w:rsidRDefault="004E1933">
                            <w:pPr>
                              <w:rPr>
                                <w:color w:val="333399"/>
                                <w:sz w:val="14"/>
                                <w:szCs w:val="14"/>
                              </w:rPr>
                            </w:pPr>
                            <w:r>
                              <w:rPr>
                                <w:color w:val="333399"/>
                                <w:sz w:val="14"/>
                                <w:szCs w:val="14"/>
                              </w:rPr>
                              <w:t>Chairman</w:t>
                            </w:r>
                          </w:p>
                          <w:p w14:paraId="7202BCA3" w14:textId="77777777" w:rsidR="004E1933" w:rsidRDefault="004E1933">
                            <w:pPr>
                              <w:spacing w:line="100" w:lineRule="exact"/>
                              <w:rPr>
                                <w:color w:val="333399"/>
                                <w:sz w:val="14"/>
                                <w:szCs w:val="14"/>
                              </w:rPr>
                            </w:pPr>
                          </w:p>
                          <w:p w14:paraId="6E0BB6DE" w14:textId="77777777" w:rsidR="004E1933" w:rsidRDefault="004E1933">
                            <w:pPr>
                              <w:rPr>
                                <w:color w:val="333399"/>
                                <w:sz w:val="14"/>
                                <w:szCs w:val="14"/>
                              </w:rPr>
                            </w:pPr>
                            <w:r>
                              <w:rPr>
                                <w:color w:val="333399"/>
                                <w:sz w:val="14"/>
                                <w:szCs w:val="14"/>
                              </w:rPr>
                              <w:t xml:space="preserve">Sue </w:t>
                            </w:r>
                            <w:proofErr w:type="spellStart"/>
                            <w:r>
                              <w:rPr>
                                <w:color w:val="333399"/>
                                <w:sz w:val="14"/>
                                <w:szCs w:val="14"/>
                              </w:rPr>
                              <w:t>Masten</w:t>
                            </w:r>
                            <w:proofErr w:type="spellEnd"/>
                            <w:r>
                              <w:rPr>
                                <w:color w:val="333399"/>
                                <w:sz w:val="14"/>
                                <w:szCs w:val="14"/>
                              </w:rPr>
                              <w:t xml:space="preserve">  (Yurok)</w:t>
                            </w:r>
                          </w:p>
                          <w:p w14:paraId="52735404" w14:textId="77777777" w:rsidR="004E1933" w:rsidRDefault="004E1933">
                            <w:pPr>
                              <w:rPr>
                                <w:color w:val="333399"/>
                                <w:sz w:val="14"/>
                                <w:szCs w:val="14"/>
                              </w:rPr>
                            </w:pPr>
                            <w:r>
                              <w:rPr>
                                <w:color w:val="333399"/>
                                <w:sz w:val="14"/>
                                <w:szCs w:val="14"/>
                              </w:rPr>
                              <w:t>Vice-Chairman</w:t>
                            </w:r>
                          </w:p>
                          <w:p w14:paraId="2D6AF08D" w14:textId="77777777" w:rsidR="004E1933" w:rsidRDefault="004E1933">
                            <w:pPr>
                              <w:spacing w:line="100" w:lineRule="exact"/>
                              <w:rPr>
                                <w:color w:val="333399"/>
                                <w:sz w:val="14"/>
                                <w:szCs w:val="14"/>
                              </w:rPr>
                            </w:pPr>
                          </w:p>
                          <w:p w14:paraId="7A9B158E" w14:textId="77777777" w:rsidR="004E1933" w:rsidRDefault="004E1933">
                            <w:pPr>
                              <w:spacing w:line="200" w:lineRule="exact"/>
                              <w:rPr>
                                <w:color w:val="333399"/>
                                <w:sz w:val="14"/>
                                <w:szCs w:val="14"/>
                              </w:rPr>
                            </w:pPr>
                            <w:r>
                              <w:rPr>
                                <w:color w:val="333399"/>
                                <w:sz w:val="14"/>
                                <w:szCs w:val="14"/>
                              </w:rPr>
                              <w:t>Raymond C. Brown  (Washoe)</w:t>
                            </w:r>
                          </w:p>
                          <w:p w14:paraId="2A96DB9A" w14:textId="77777777" w:rsidR="004E1933" w:rsidRDefault="004E1933">
                            <w:pPr>
                              <w:spacing w:line="200" w:lineRule="exact"/>
                              <w:rPr>
                                <w:color w:val="333399"/>
                                <w:sz w:val="10"/>
                                <w:szCs w:val="10"/>
                              </w:rPr>
                            </w:pPr>
                            <w:r>
                              <w:rPr>
                                <w:color w:val="333399"/>
                                <w:sz w:val="14"/>
                                <w:szCs w:val="14"/>
                              </w:rPr>
                              <w:t>Treasurer</w:t>
                            </w:r>
                          </w:p>
                          <w:p w14:paraId="787375E3" w14:textId="77777777" w:rsidR="004E1933" w:rsidRDefault="004E1933">
                            <w:pPr>
                              <w:spacing w:line="100" w:lineRule="exact"/>
                              <w:rPr>
                                <w:color w:val="333399"/>
                                <w:sz w:val="10"/>
                                <w:szCs w:val="10"/>
                              </w:rPr>
                            </w:pPr>
                          </w:p>
                          <w:p w14:paraId="007E8898" w14:textId="77777777" w:rsidR="004E1933" w:rsidRDefault="004E1933">
                            <w:pPr>
                              <w:spacing w:line="200" w:lineRule="exact"/>
                              <w:rPr>
                                <w:color w:val="333399"/>
                                <w:sz w:val="14"/>
                                <w:szCs w:val="14"/>
                              </w:rPr>
                            </w:pPr>
                            <w:r>
                              <w:rPr>
                                <w:color w:val="333399"/>
                                <w:sz w:val="14"/>
                                <w:szCs w:val="14"/>
                              </w:rPr>
                              <w:t xml:space="preserve">Joan </w:t>
                            </w:r>
                            <w:proofErr w:type="spellStart"/>
                            <w:r>
                              <w:rPr>
                                <w:color w:val="333399"/>
                                <w:sz w:val="14"/>
                                <w:szCs w:val="14"/>
                              </w:rPr>
                              <w:t>Timeche</w:t>
                            </w:r>
                            <w:proofErr w:type="spellEnd"/>
                            <w:r>
                              <w:rPr>
                                <w:color w:val="333399"/>
                                <w:sz w:val="14"/>
                                <w:szCs w:val="14"/>
                              </w:rPr>
                              <w:t xml:space="preserve">  (Hopi)</w:t>
                            </w:r>
                          </w:p>
                          <w:p w14:paraId="114ADDE7" w14:textId="77777777" w:rsidR="004E1933" w:rsidRDefault="004E1933">
                            <w:pPr>
                              <w:spacing w:line="200" w:lineRule="exact"/>
                              <w:rPr>
                                <w:color w:val="333399"/>
                                <w:sz w:val="14"/>
                                <w:szCs w:val="14"/>
                              </w:rPr>
                            </w:pPr>
                            <w:r>
                              <w:rPr>
                                <w:color w:val="333399"/>
                                <w:sz w:val="14"/>
                                <w:szCs w:val="14"/>
                              </w:rPr>
                              <w:t>Secretary</w:t>
                            </w:r>
                          </w:p>
                          <w:p w14:paraId="002FA09E" w14:textId="77777777" w:rsidR="004E1933" w:rsidRDefault="004E1933">
                            <w:pPr>
                              <w:spacing w:line="200" w:lineRule="exact"/>
                              <w:rPr>
                                <w:color w:val="333399"/>
                                <w:sz w:val="14"/>
                                <w:szCs w:val="14"/>
                              </w:rPr>
                            </w:pPr>
                          </w:p>
                          <w:p w14:paraId="3E318722" w14:textId="77777777" w:rsidR="004E1933" w:rsidRDefault="004E1933">
                            <w:pPr>
                              <w:spacing w:line="200" w:lineRule="exact"/>
                              <w:rPr>
                                <w:color w:val="333399"/>
                                <w:sz w:val="14"/>
                                <w:szCs w:val="14"/>
                              </w:rPr>
                            </w:pPr>
                            <w:r>
                              <w:rPr>
                                <w:color w:val="333399"/>
                                <w:sz w:val="14"/>
                                <w:szCs w:val="14"/>
                              </w:rPr>
                              <w:t>Gary Davis</w:t>
                            </w:r>
                          </w:p>
                          <w:p w14:paraId="0D19E841" w14:textId="77777777" w:rsidR="004E1933" w:rsidRDefault="004E1933">
                            <w:pPr>
                              <w:spacing w:line="200" w:lineRule="exact"/>
                              <w:rPr>
                                <w:color w:val="333399"/>
                                <w:sz w:val="14"/>
                                <w:szCs w:val="14"/>
                              </w:rPr>
                            </w:pPr>
                            <w:r>
                              <w:rPr>
                                <w:color w:val="333399"/>
                                <w:sz w:val="14"/>
                                <w:szCs w:val="14"/>
                              </w:rPr>
                              <w:t>(Cherokee Nation of Oklahoma)</w:t>
                            </w:r>
                          </w:p>
                          <w:p w14:paraId="35EFB4F8" w14:textId="77777777" w:rsidR="004E1933" w:rsidRDefault="004E1933">
                            <w:pPr>
                              <w:spacing w:line="200" w:lineRule="exact"/>
                              <w:rPr>
                                <w:color w:val="333399"/>
                                <w:sz w:val="14"/>
                                <w:szCs w:val="14"/>
                              </w:rPr>
                            </w:pPr>
                            <w:r>
                              <w:rPr>
                                <w:color w:val="333399"/>
                                <w:sz w:val="14"/>
                                <w:szCs w:val="14"/>
                              </w:rPr>
                              <w:t>President/CEO</w:t>
                            </w:r>
                          </w:p>
                          <w:p w14:paraId="47FE6024" w14:textId="77777777" w:rsidR="004E1933" w:rsidRDefault="004E1933">
                            <w:pPr>
                              <w:spacing w:line="200" w:lineRule="exact"/>
                              <w:rPr>
                                <w:color w:val="333399"/>
                                <w:sz w:val="10"/>
                                <w:szCs w:val="10"/>
                              </w:rPr>
                            </w:pPr>
                          </w:p>
                          <w:p w14:paraId="04BB1AF3" w14:textId="77777777" w:rsidR="004E1933" w:rsidRDefault="004E1933">
                            <w:pPr>
                              <w:rPr>
                                <w:color w:val="333399"/>
                                <w:sz w:val="14"/>
                                <w:szCs w:val="14"/>
                              </w:rPr>
                            </w:pPr>
                            <w:r>
                              <w:rPr>
                                <w:color w:val="333399"/>
                                <w:sz w:val="14"/>
                                <w:szCs w:val="14"/>
                              </w:rPr>
                              <w:t xml:space="preserve">Clyde Gooden (Eskimo) </w:t>
                            </w:r>
                          </w:p>
                          <w:p w14:paraId="190595E6" w14:textId="77777777" w:rsidR="004E1933" w:rsidRDefault="004E1933">
                            <w:pPr>
                              <w:rPr>
                                <w:color w:val="333399"/>
                                <w:sz w:val="14"/>
                                <w:szCs w:val="14"/>
                              </w:rPr>
                            </w:pPr>
                          </w:p>
                          <w:p w14:paraId="0654662F" w14:textId="77777777" w:rsidR="004E1933" w:rsidRDefault="004E1933">
                            <w:pPr>
                              <w:spacing w:line="200" w:lineRule="exact"/>
                              <w:rPr>
                                <w:color w:val="333399"/>
                                <w:sz w:val="14"/>
                                <w:szCs w:val="14"/>
                              </w:rPr>
                            </w:pPr>
                            <w:r>
                              <w:rPr>
                                <w:color w:val="333399"/>
                                <w:sz w:val="14"/>
                                <w:szCs w:val="14"/>
                              </w:rPr>
                              <w:t>Margo Gray (Osage)</w:t>
                            </w:r>
                          </w:p>
                          <w:p w14:paraId="6EE0D371" w14:textId="77777777" w:rsidR="004E1933" w:rsidRDefault="004E1933">
                            <w:pPr>
                              <w:rPr>
                                <w:color w:val="333399"/>
                                <w:sz w:val="14"/>
                                <w:szCs w:val="14"/>
                              </w:rPr>
                            </w:pPr>
                          </w:p>
                          <w:p w14:paraId="421C82FF" w14:textId="77777777" w:rsidR="004E1933" w:rsidRDefault="004E1933">
                            <w:pPr>
                              <w:rPr>
                                <w:color w:val="333399"/>
                                <w:sz w:val="14"/>
                                <w:szCs w:val="14"/>
                              </w:rPr>
                            </w:pPr>
                            <w:r>
                              <w:rPr>
                                <w:color w:val="333399"/>
                                <w:sz w:val="14"/>
                                <w:szCs w:val="14"/>
                              </w:rPr>
                              <w:t>Ernest Stevens, Jr. (Oneida)</w:t>
                            </w:r>
                          </w:p>
                          <w:p w14:paraId="5ADA4EAC" w14:textId="77777777" w:rsidR="004E1933" w:rsidRDefault="004E1933">
                            <w:pPr>
                              <w:rPr>
                                <w:color w:val="333399"/>
                                <w:sz w:val="14"/>
                                <w:szCs w:val="14"/>
                              </w:rPr>
                            </w:pPr>
                          </w:p>
                          <w:p w14:paraId="0408F4C1" w14:textId="77777777" w:rsidR="004E1933" w:rsidRDefault="004E1933">
                            <w:pPr>
                              <w:rPr>
                                <w:color w:val="333399"/>
                                <w:sz w:val="14"/>
                                <w:szCs w:val="14"/>
                              </w:rPr>
                            </w:pPr>
                            <w:r>
                              <w:rPr>
                                <w:color w:val="333399"/>
                                <w:sz w:val="14"/>
                                <w:szCs w:val="14"/>
                              </w:rPr>
                              <w:t>Joel Frank, Sr. (Seminole)</w:t>
                            </w:r>
                          </w:p>
                          <w:p w14:paraId="66A2428A" w14:textId="77777777" w:rsidR="004E1933" w:rsidRDefault="004E1933">
                            <w:pPr>
                              <w:rPr>
                                <w:color w:val="333399"/>
                                <w:sz w:val="14"/>
                                <w:szCs w:val="14"/>
                              </w:rPr>
                            </w:pPr>
                          </w:p>
                          <w:p w14:paraId="79DF8B56" w14:textId="77777777" w:rsidR="004E1933" w:rsidRDefault="004E1933">
                            <w:pPr>
                              <w:rPr>
                                <w:color w:val="333399"/>
                                <w:sz w:val="14"/>
                                <w:szCs w:val="14"/>
                              </w:rPr>
                            </w:pPr>
                            <w:r>
                              <w:rPr>
                                <w:color w:val="333399"/>
                                <w:sz w:val="14"/>
                                <w:szCs w:val="14"/>
                              </w:rPr>
                              <w:t xml:space="preserve">John </w:t>
                            </w:r>
                            <w:proofErr w:type="spellStart"/>
                            <w:r>
                              <w:rPr>
                                <w:color w:val="333399"/>
                                <w:sz w:val="14"/>
                                <w:szCs w:val="14"/>
                              </w:rPr>
                              <w:t>Echohawk</w:t>
                            </w:r>
                            <w:proofErr w:type="spellEnd"/>
                            <w:r>
                              <w:rPr>
                                <w:color w:val="333399"/>
                                <w:sz w:val="14"/>
                                <w:szCs w:val="14"/>
                              </w:rPr>
                              <w:t xml:space="preserve"> (Pawnee)</w:t>
                            </w:r>
                          </w:p>
                          <w:p w14:paraId="0FF14EF7" w14:textId="77777777" w:rsidR="004E1933" w:rsidRDefault="004E1933">
                            <w:pPr>
                              <w:rPr>
                                <w:color w:val="333399"/>
                                <w:sz w:val="14"/>
                                <w:szCs w:val="14"/>
                              </w:rPr>
                            </w:pPr>
                          </w:p>
                          <w:p w14:paraId="376F22C9" w14:textId="77777777" w:rsidR="004E1933" w:rsidRDefault="004E1933">
                            <w:pPr>
                              <w:rPr>
                                <w:color w:val="333399"/>
                                <w:sz w:val="14"/>
                                <w:szCs w:val="14"/>
                              </w:rPr>
                            </w:pPr>
                            <w:proofErr w:type="spellStart"/>
                            <w:r>
                              <w:rPr>
                                <w:color w:val="333399"/>
                                <w:sz w:val="14"/>
                                <w:szCs w:val="14"/>
                              </w:rPr>
                              <w:t>Karlene</w:t>
                            </w:r>
                            <w:proofErr w:type="spellEnd"/>
                            <w:r>
                              <w:rPr>
                                <w:color w:val="333399"/>
                                <w:sz w:val="14"/>
                                <w:szCs w:val="14"/>
                              </w:rPr>
                              <w:t xml:space="preserve"> Hunter (Oglala Sioux)</w:t>
                            </w:r>
                          </w:p>
                          <w:p w14:paraId="3D9656AE" w14:textId="77777777" w:rsidR="004E1933" w:rsidRDefault="004E1933">
                            <w:pPr>
                              <w:rPr>
                                <w:color w:val="333399"/>
                                <w:sz w:val="14"/>
                                <w:szCs w:val="14"/>
                              </w:rPr>
                            </w:pPr>
                          </w:p>
                          <w:p w14:paraId="4B882CFF" w14:textId="77777777" w:rsidR="004E1933" w:rsidRDefault="004E1933">
                            <w:pPr>
                              <w:rPr>
                                <w:color w:val="333399"/>
                                <w:sz w:val="14"/>
                                <w:szCs w:val="14"/>
                              </w:rPr>
                            </w:pPr>
                            <w:r>
                              <w:rPr>
                                <w:color w:val="333399"/>
                                <w:sz w:val="14"/>
                                <w:szCs w:val="14"/>
                              </w:rPr>
                              <w:t>Kip R. Ritchie (Forest County Potawatomi)</w:t>
                            </w:r>
                          </w:p>
                          <w:p w14:paraId="42332008" w14:textId="77777777" w:rsidR="004E1933" w:rsidRDefault="004E1933">
                            <w:pPr>
                              <w:rPr>
                                <w:color w:val="333399"/>
                                <w:sz w:val="14"/>
                                <w:szCs w:val="14"/>
                              </w:rPr>
                            </w:pPr>
                          </w:p>
                          <w:p w14:paraId="3E60B43D" w14:textId="77777777" w:rsidR="004E1933" w:rsidRDefault="004E1933">
                            <w:pPr>
                              <w:rPr>
                                <w:color w:val="333399"/>
                                <w:sz w:val="14"/>
                                <w:szCs w:val="14"/>
                              </w:rPr>
                            </w:pPr>
                            <w:r>
                              <w:rPr>
                                <w:color w:val="333399"/>
                                <w:sz w:val="14"/>
                                <w:szCs w:val="14"/>
                              </w:rPr>
                              <w:t>Larry G. Kinley (Lummi)</w:t>
                            </w:r>
                          </w:p>
                          <w:p w14:paraId="1EEF6021" w14:textId="77777777" w:rsidR="004E1933" w:rsidRDefault="004E1933">
                            <w:pPr>
                              <w:rPr>
                                <w:color w:val="333399"/>
                                <w:sz w:val="14"/>
                                <w:szCs w:val="14"/>
                              </w:rPr>
                            </w:pPr>
                          </w:p>
                          <w:p w14:paraId="60478EE7" w14:textId="77777777" w:rsidR="004E1933" w:rsidRDefault="004E1933">
                            <w:pPr>
                              <w:rPr>
                                <w:color w:val="333399"/>
                                <w:sz w:val="14"/>
                                <w:szCs w:val="14"/>
                              </w:rPr>
                            </w:pPr>
                            <w:r>
                              <w:rPr>
                                <w:color w:val="333399"/>
                                <w:sz w:val="14"/>
                                <w:szCs w:val="14"/>
                              </w:rPr>
                              <w:t>Mel Twist (Cherokee)</w:t>
                            </w:r>
                          </w:p>
                          <w:p w14:paraId="3442279C" w14:textId="77777777" w:rsidR="004E1933" w:rsidRDefault="004E1933">
                            <w:pPr>
                              <w:rPr>
                                <w:color w:val="333399"/>
                                <w:sz w:val="14"/>
                                <w:szCs w:val="14"/>
                              </w:rPr>
                            </w:pPr>
                          </w:p>
                          <w:p w14:paraId="68F65087" w14:textId="77777777" w:rsidR="004E1933" w:rsidRDefault="004E1933">
                            <w:pPr>
                              <w:rPr>
                                <w:color w:val="333399"/>
                                <w:sz w:val="14"/>
                                <w:szCs w:val="14"/>
                              </w:rPr>
                            </w:pPr>
                            <w:r>
                              <w:rPr>
                                <w:color w:val="333399"/>
                                <w:sz w:val="14"/>
                                <w:szCs w:val="14"/>
                              </w:rPr>
                              <w:t>Michelle L. Holiday (Iowa of OK)</w:t>
                            </w:r>
                          </w:p>
                          <w:p w14:paraId="4C7C4879" w14:textId="77777777" w:rsidR="004E1933" w:rsidRDefault="004E1933">
                            <w:pPr>
                              <w:rPr>
                                <w:color w:val="333399"/>
                                <w:sz w:val="14"/>
                                <w:szCs w:val="14"/>
                              </w:rPr>
                            </w:pPr>
                          </w:p>
                          <w:p w14:paraId="56F52658" w14:textId="77777777" w:rsidR="004E1933" w:rsidRDefault="004E1933">
                            <w:pPr>
                              <w:rPr>
                                <w:color w:val="333399"/>
                                <w:sz w:val="14"/>
                                <w:szCs w:val="14"/>
                              </w:rPr>
                            </w:pPr>
                            <w:r>
                              <w:rPr>
                                <w:color w:val="333399"/>
                                <w:sz w:val="14"/>
                                <w:szCs w:val="14"/>
                              </w:rPr>
                              <w:t>Patricia Parker (Choctaw)</w:t>
                            </w:r>
                          </w:p>
                          <w:p w14:paraId="15CCD663" w14:textId="77777777" w:rsidR="004E1933" w:rsidRDefault="004E1933">
                            <w:pPr>
                              <w:rPr>
                                <w:color w:val="333399"/>
                                <w:sz w:val="14"/>
                                <w:szCs w:val="14"/>
                              </w:rPr>
                            </w:pPr>
                          </w:p>
                          <w:p w14:paraId="6E495453" w14:textId="77777777" w:rsidR="004E1933" w:rsidRDefault="004E1933">
                            <w:pPr>
                              <w:rPr>
                                <w:color w:val="333399"/>
                                <w:sz w:val="14"/>
                                <w:szCs w:val="14"/>
                              </w:rPr>
                            </w:pPr>
                            <w:r>
                              <w:rPr>
                                <w:color w:val="333399"/>
                                <w:sz w:val="14"/>
                                <w:szCs w:val="14"/>
                              </w:rPr>
                              <w:t xml:space="preserve">Richard Tall Bear (Wahpeton </w:t>
                            </w:r>
                            <w:proofErr w:type="spellStart"/>
                            <w:r>
                              <w:rPr>
                                <w:color w:val="333399"/>
                                <w:sz w:val="14"/>
                                <w:szCs w:val="14"/>
                              </w:rPr>
                              <w:t>Oyate</w:t>
                            </w:r>
                            <w:proofErr w:type="spellEnd"/>
                            <w:r>
                              <w:rPr>
                                <w:color w:val="333399"/>
                                <w:sz w:val="14"/>
                                <w:szCs w:val="14"/>
                              </w:rPr>
                              <w:t>)</w:t>
                            </w:r>
                          </w:p>
                          <w:p w14:paraId="0E34F57B" w14:textId="77777777" w:rsidR="004E1933" w:rsidRDefault="004E1933">
                            <w:pPr>
                              <w:rPr>
                                <w:color w:val="333399"/>
                                <w:sz w:val="14"/>
                                <w:szCs w:val="14"/>
                              </w:rPr>
                            </w:pPr>
                          </w:p>
                          <w:p w14:paraId="20BA36F1" w14:textId="77777777" w:rsidR="004E1933" w:rsidRDefault="004E1933">
                            <w:pPr>
                              <w:rPr>
                                <w:color w:val="333399"/>
                                <w:sz w:val="14"/>
                                <w:szCs w:val="14"/>
                              </w:rPr>
                            </w:pPr>
                            <w:r>
                              <w:rPr>
                                <w:color w:val="333399"/>
                                <w:sz w:val="14"/>
                                <w:szCs w:val="14"/>
                              </w:rPr>
                              <w:t xml:space="preserve">Ronald J. </w:t>
                            </w:r>
                            <w:proofErr w:type="spellStart"/>
                            <w:r>
                              <w:rPr>
                                <w:color w:val="333399"/>
                                <w:sz w:val="14"/>
                                <w:szCs w:val="14"/>
                              </w:rPr>
                              <w:t>Solimon</w:t>
                            </w:r>
                            <w:proofErr w:type="spellEnd"/>
                            <w:r>
                              <w:rPr>
                                <w:color w:val="333399"/>
                                <w:sz w:val="14"/>
                                <w:szCs w:val="14"/>
                              </w:rPr>
                              <w:t xml:space="preserve"> (Laguna Pueblo)</w:t>
                            </w:r>
                          </w:p>
                          <w:p w14:paraId="22DA8B6D" w14:textId="77777777" w:rsidR="004E1933" w:rsidRDefault="004E1933">
                            <w:pPr>
                              <w:rPr>
                                <w:color w:val="333399"/>
                                <w:sz w:val="14"/>
                                <w:szCs w:val="14"/>
                              </w:rPr>
                            </w:pPr>
                          </w:p>
                          <w:p w14:paraId="3523A034" w14:textId="77777777" w:rsidR="004E1933" w:rsidRDefault="004E1933">
                            <w:pPr>
                              <w:rPr>
                                <w:color w:val="333399"/>
                                <w:sz w:val="14"/>
                                <w:szCs w:val="14"/>
                              </w:rPr>
                            </w:pPr>
                            <w:r>
                              <w:rPr>
                                <w:color w:val="333399"/>
                                <w:sz w:val="14"/>
                                <w:szCs w:val="14"/>
                              </w:rPr>
                              <w:t xml:space="preserve">Urban L. </w:t>
                            </w:r>
                            <w:proofErr w:type="spellStart"/>
                            <w:r>
                              <w:rPr>
                                <w:color w:val="333399"/>
                                <w:sz w:val="14"/>
                                <w:szCs w:val="14"/>
                              </w:rPr>
                              <w:t>Giff</w:t>
                            </w:r>
                            <w:proofErr w:type="spellEnd"/>
                            <w:r>
                              <w:rPr>
                                <w:color w:val="333399"/>
                                <w:sz w:val="14"/>
                                <w:szCs w:val="14"/>
                              </w:rPr>
                              <w:t xml:space="preserve"> (Pima)</w:t>
                            </w:r>
                          </w:p>
                          <w:p w14:paraId="32C5A8EF" w14:textId="77777777" w:rsidR="004E1933" w:rsidRDefault="004E1933">
                            <w:pPr>
                              <w:rPr>
                                <w:color w:val="333399"/>
                                <w:sz w:val="14"/>
                                <w:szCs w:val="14"/>
                              </w:rPr>
                            </w:pPr>
                          </w:p>
                          <w:p w14:paraId="63EE9B95" w14:textId="77777777" w:rsidR="004E1933" w:rsidRDefault="004E19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55.45pt;margin-top:19.55pt;width:112.2pt;height:57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qGYACAAAQBQAADgAAAGRycy9lMm9Eb2MueG1srFTZjtsgFH2v1H9AvGe81FlsxRnN0lSVpos0&#10;0w8ggGNUDBRI7GnVf+8FJ5lMF6mq6gcM3Mu5yzmwvBw6ifbcOqFVjbOLFCOuqGZCbWv86WE9WWDk&#10;PFGMSK14jR+5w5erly+Wval4rlstGbcIQJSrelPj1ntTJYmjLe+Iu9CGKzA22nbEw9JuE2ZJD+id&#10;TPI0nSW9tsxYTblzsHs7GvEq4jcNp/5D0zjukawx5ObjaOO4CWOyWpJqa4lpBT2kQf4hi44IBUFP&#10;ULfEE7Sz4heoTlCrnW78BdVdoptGUB5rgGqy9Kdq7ltieKwFmuPMqU3u/8HS9/uPFglW41cYKdIB&#10;RQ988OhaD2geutMbV4HTvQE3P8A2sBwrdeZO088OKX3TErXlV9bqvuWEQXZZOJmcHR1xXADZ9O80&#10;gzBk53UEGhrbhdZBMxCgA0uPJ2ZCKjSELPKiLMBEwTbPF2U2m8YYpDoeN9b5N1x3KExqbIH6CE/2&#10;d86HdEh1dAnRnJaCrYWUcWG3mxtp0Z6ATNbxO6A/c5MqOCsdjo2I4w5kCTGCLeQbaf9WZnmRXufl&#10;ZD1bzCdFU0wn5TxdTNKsvC5nKVRzu/4eEsyKqhWMcXUnFD9KMCv+juLDZRjFE0WI+hqX03w6cvTH&#10;ItP4/a7ITni4kVJ0NV6cnEgVmH2tGJRNKk+EHOfJ8/Rjl6EHx3/sStRBoH4UgR82A6AEcWw0ewRF&#10;WA18AbfwjMCk1fYrRj1cyRq7LztiOUbyrQJVlVkRJODjopjOc1jYc8vm3EIUBagae4zG6Y0f7/3O&#10;WLFtIdKoY6WvQImNiBp5yuqgX7h2sZjDExHu9fk6ej09ZKsfAAAA//8DAFBLAwQUAAYACAAAACEA&#10;cu9FfuAAAAAMAQAADwAAAGRycy9kb3ducmV2LnhtbEyPQU7DMBBF90jcwRokNqi1TWnThDgVIIHY&#10;tvQAk9hNIuJxFLtNenucFd3NaJ7+vJ/vJtuxixl860iBXApghiqnW6oVHH8+F1tgPiBp7BwZBVfj&#10;YVfc3+WYaTfS3lwOoWYxhHyGCpoQ+oxzXzXGol+63lC8ndxgMcR1qLkecIzhtuPPQmy4xZbihwZ7&#10;89GY6vdwtgpO3+PTOh3Lr3BM9i+bd2yT0l2VenyY3l6BBTOFfxhm/agORXQq3Zm0Z52ChZQijayC&#10;VSqBzYRcrYGV87BNBPAi57clij8AAAD//wMAUEsBAi0AFAAGAAgAAAAhAOSZw8D7AAAA4QEAABMA&#10;AAAAAAAAAAAAAAAAAAAAAFtDb250ZW50X1R5cGVzXS54bWxQSwECLQAUAAYACAAAACEAI7Jq4dcA&#10;AACUAQAACwAAAAAAAAAAAAAAAAAsAQAAX3JlbHMvLnJlbHNQSwECLQAUAAYACAAAACEA+65qGYAC&#10;AAAQBQAADgAAAAAAAAAAAAAAAAAsAgAAZHJzL2Uyb0RvYy54bWxQSwECLQAUAAYACAAAACEAcu9F&#10;fuAAAAAMAQAADwAAAAAAAAAAAAAAAADYBAAAZHJzL2Rvd25yZXYueG1sUEsFBgAAAAAEAAQA8wAA&#10;AOUFAAAAAA==&#10;" o:allowoverlap="f" stroked="f">
                <v:textbox>
                  <w:txbxContent>
                    <w:p w14:paraId="3317F5B8" w14:textId="77777777" w:rsidR="00F60D93" w:rsidRDefault="00F60D93">
                      <w:pPr>
                        <w:spacing w:line="200" w:lineRule="exact"/>
                        <w:rPr>
                          <w:color w:val="333399"/>
                          <w:sz w:val="14"/>
                          <w:szCs w:val="14"/>
                        </w:rPr>
                      </w:pPr>
                    </w:p>
                    <w:p w14:paraId="393A5496" w14:textId="77777777" w:rsidR="00F60D93" w:rsidRDefault="00F60D93">
                      <w:pPr>
                        <w:spacing w:line="100" w:lineRule="exact"/>
                        <w:rPr>
                          <w:color w:val="333399"/>
                          <w:sz w:val="14"/>
                          <w:szCs w:val="14"/>
                        </w:rPr>
                      </w:pPr>
                    </w:p>
                    <w:p w14:paraId="0DCBC694" w14:textId="77777777" w:rsidR="00F60D93" w:rsidRDefault="00F60D93">
                      <w:pPr>
                        <w:rPr>
                          <w:b/>
                          <w:i/>
                          <w:color w:val="333399"/>
                          <w:sz w:val="16"/>
                          <w:szCs w:val="16"/>
                        </w:rPr>
                      </w:pPr>
                      <w:r>
                        <w:rPr>
                          <w:b/>
                          <w:i/>
                          <w:color w:val="333399"/>
                          <w:sz w:val="16"/>
                          <w:szCs w:val="16"/>
                        </w:rPr>
                        <w:t>Board of Directors</w:t>
                      </w:r>
                    </w:p>
                    <w:p w14:paraId="5D8DC533" w14:textId="77777777" w:rsidR="00F60D93" w:rsidRDefault="00F60D93">
                      <w:pPr>
                        <w:rPr>
                          <w:b/>
                          <w:i/>
                          <w:color w:val="333399"/>
                          <w:sz w:val="16"/>
                          <w:szCs w:val="16"/>
                        </w:rPr>
                      </w:pPr>
                    </w:p>
                    <w:p w14:paraId="22D32087" w14:textId="77777777" w:rsidR="00F60D93" w:rsidRDefault="00F60D93">
                      <w:pPr>
                        <w:rPr>
                          <w:color w:val="333399"/>
                          <w:sz w:val="14"/>
                          <w:szCs w:val="14"/>
                        </w:rPr>
                      </w:pPr>
                      <w:r>
                        <w:rPr>
                          <w:color w:val="333399"/>
                          <w:sz w:val="14"/>
                          <w:szCs w:val="14"/>
                        </w:rPr>
                        <w:t>Derrick Watchman (Navajo)</w:t>
                      </w:r>
                    </w:p>
                    <w:p w14:paraId="18939D35" w14:textId="77777777" w:rsidR="00F60D93" w:rsidRDefault="00F60D93">
                      <w:pPr>
                        <w:rPr>
                          <w:color w:val="333399"/>
                          <w:sz w:val="14"/>
                          <w:szCs w:val="14"/>
                        </w:rPr>
                      </w:pPr>
                      <w:r>
                        <w:rPr>
                          <w:color w:val="333399"/>
                          <w:sz w:val="14"/>
                          <w:szCs w:val="14"/>
                        </w:rPr>
                        <w:t>Chairman</w:t>
                      </w:r>
                    </w:p>
                    <w:p w14:paraId="7202BCA3" w14:textId="77777777" w:rsidR="00F60D93" w:rsidRDefault="00F60D93">
                      <w:pPr>
                        <w:spacing w:line="100" w:lineRule="exact"/>
                        <w:rPr>
                          <w:color w:val="333399"/>
                          <w:sz w:val="14"/>
                          <w:szCs w:val="14"/>
                        </w:rPr>
                      </w:pPr>
                    </w:p>
                    <w:p w14:paraId="6E0BB6DE" w14:textId="77777777" w:rsidR="00F60D93" w:rsidRDefault="00F60D93">
                      <w:pPr>
                        <w:rPr>
                          <w:color w:val="333399"/>
                          <w:sz w:val="14"/>
                          <w:szCs w:val="14"/>
                        </w:rPr>
                      </w:pPr>
                      <w:r>
                        <w:rPr>
                          <w:color w:val="333399"/>
                          <w:sz w:val="14"/>
                          <w:szCs w:val="14"/>
                        </w:rPr>
                        <w:t xml:space="preserve">Sue </w:t>
                      </w:r>
                      <w:proofErr w:type="spellStart"/>
                      <w:r>
                        <w:rPr>
                          <w:color w:val="333399"/>
                          <w:sz w:val="14"/>
                          <w:szCs w:val="14"/>
                        </w:rPr>
                        <w:t>Masten</w:t>
                      </w:r>
                      <w:proofErr w:type="spellEnd"/>
                      <w:r>
                        <w:rPr>
                          <w:color w:val="333399"/>
                          <w:sz w:val="14"/>
                          <w:szCs w:val="14"/>
                        </w:rPr>
                        <w:t xml:space="preserve">  (Yurok)</w:t>
                      </w:r>
                    </w:p>
                    <w:p w14:paraId="52735404" w14:textId="77777777" w:rsidR="00F60D93" w:rsidRDefault="00F60D93">
                      <w:pPr>
                        <w:rPr>
                          <w:color w:val="333399"/>
                          <w:sz w:val="14"/>
                          <w:szCs w:val="14"/>
                        </w:rPr>
                      </w:pPr>
                      <w:r>
                        <w:rPr>
                          <w:color w:val="333399"/>
                          <w:sz w:val="14"/>
                          <w:szCs w:val="14"/>
                        </w:rPr>
                        <w:t>Vice-Chairman</w:t>
                      </w:r>
                    </w:p>
                    <w:p w14:paraId="2D6AF08D" w14:textId="77777777" w:rsidR="00F60D93" w:rsidRDefault="00F60D93">
                      <w:pPr>
                        <w:spacing w:line="100" w:lineRule="exact"/>
                        <w:rPr>
                          <w:color w:val="333399"/>
                          <w:sz w:val="14"/>
                          <w:szCs w:val="14"/>
                        </w:rPr>
                      </w:pPr>
                    </w:p>
                    <w:p w14:paraId="7A9B158E" w14:textId="77777777" w:rsidR="00F60D93" w:rsidRDefault="00F60D93">
                      <w:pPr>
                        <w:spacing w:line="200" w:lineRule="exact"/>
                        <w:rPr>
                          <w:color w:val="333399"/>
                          <w:sz w:val="14"/>
                          <w:szCs w:val="14"/>
                        </w:rPr>
                      </w:pPr>
                      <w:r>
                        <w:rPr>
                          <w:color w:val="333399"/>
                          <w:sz w:val="14"/>
                          <w:szCs w:val="14"/>
                        </w:rPr>
                        <w:t>Raymond C. Brown  (Washoe)</w:t>
                      </w:r>
                    </w:p>
                    <w:p w14:paraId="2A96DB9A" w14:textId="77777777" w:rsidR="00F60D93" w:rsidRDefault="00F60D93">
                      <w:pPr>
                        <w:spacing w:line="200" w:lineRule="exact"/>
                        <w:rPr>
                          <w:color w:val="333399"/>
                          <w:sz w:val="10"/>
                          <w:szCs w:val="10"/>
                        </w:rPr>
                      </w:pPr>
                      <w:r>
                        <w:rPr>
                          <w:color w:val="333399"/>
                          <w:sz w:val="14"/>
                          <w:szCs w:val="14"/>
                        </w:rPr>
                        <w:t>Treasurer</w:t>
                      </w:r>
                    </w:p>
                    <w:p w14:paraId="787375E3" w14:textId="77777777" w:rsidR="00F60D93" w:rsidRDefault="00F60D93">
                      <w:pPr>
                        <w:spacing w:line="100" w:lineRule="exact"/>
                        <w:rPr>
                          <w:color w:val="333399"/>
                          <w:sz w:val="10"/>
                          <w:szCs w:val="10"/>
                        </w:rPr>
                      </w:pPr>
                    </w:p>
                    <w:p w14:paraId="007E8898" w14:textId="77777777" w:rsidR="00F60D93" w:rsidRDefault="00F60D93">
                      <w:pPr>
                        <w:spacing w:line="200" w:lineRule="exact"/>
                        <w:rPr>
                          <w:color w:val="333399"/>
                          <w:sz w:val="14"/>
                          <w:szCs w:val="14"/>
                        </w:rPr>
                      </w:pPr>
                      <w:r>
                        <w:rPr>
                          <w:color w:val="333399"/>
                          <w:sz w:val="14"/>
                          <w:szCs w:val="14"/>
                        </w:rPr>
                        <w:t xml:space="preserve">Joan </w:t>
                      </w:r>
                      <w:proofErr w:type="spellStart"/>
                      <w:r>
                        <w:rPr>
                          <w:color w:val="333399"/>
                          <w:sz w:val="14"/>
                          <w:szCs w:val="14"/>
                        </w:rPr>
                        <w:t>Timeche</w:t>
                      </w:r>
                      <w:proofErr w:type="spellEnd"/>
                      <w:r>
                        <w:rPr>
                          <w:color w:val="333399"/>
                          <w:sz w:val="14"/>
                          <w:szCs w:val="14"/>
                        </w:rPr>
                        <w:t xml:space="preserve">  (Hopi)</w:t>
                      </w:r>
                    </w:p>
                    <w:p w14:paraId="114ADDE7" w14:textId="77777777" w:rsidR="00F60D93" w:rsidRDefault="00F60D93">
                      <w:pPr>
                        <w:spacing w:line="200" w:lineRule="exact"/>
                        <w:rPr>
                          <w:color w:val="333399"/>
                          <w:sz w:val="14"/>
                          <w:szCs w:val="14"/>
                        </w:rPr>
                      </w:pPr>
                      <w:r>
                        <w:rPr>
                          <w:color w:val="333399"/>
                          <w:sz w:val="14"/>
                          <w:szCs w:val="14"/>
                        </w:rPr>
                        <w:t>Secretary</w:t>
                      </w:r>
                    </w:p>
                    <w:p w14:paraId="002FA09E" w14:textId="77777777" w:rsidR="00F60D93" w:rsidRDefault="00F60D93">
                      <w:pPr>
                        <w:spacing w:line="200" w:lineRule="exact"/>
                        <w:rPr>
                          <w:color w:val="333399"/>
                          <w:sz w:val="14"/>
                          <w:szCs w:val="14"/>
                        </w:rPr>
                      </w:pPr>
                    </w:p>
                    <w:p w14:paraId="3E318722" w14:textId="77777777" w:rsidR="00F60D93" w:rsidRDefault="00F60D93">
                      <w:pPr>
                        <w:spacing w:line="200" w:lineRule="exact"/>
                        <w:rPr>
                          <w:color w:val="333399"/>
                          <w:sz w:val="14"/>
                          <w:szCs w:val="14"/>
                        </w:rPr>
                      </w:pPr>
                      <w:r>
                        <w:rPr>
                          <w:color w:val="333399"/>
                          <w:sz w:val="14"/>
                          <w:szCs w:val="14"/>
                        </w:rPr>
                        <w:t>Gary Davis</w:t>
                      </w:r>
                    </w:p>
                    <w:p w14:paraId="0D19E841" w14:textId="77777777" w:rsidR="00F60D93" w:rsidRDefault="00F60D93">
                      <w:pPr>
                        <w:spacing w:line="200" w:lineRule="exact"/>
                        <w:rPr>
                          <w:color w:val="333399"/>
                          <w:sz w:val="14"/>
                          <w:szCs w:val="14"/>
                        </w:rPr>
                      </w:pPr>
                      <w:r>
                        <w:rPr>
                          <w:color w:val="333399"/>
                          <w:sz w:val="14"/>
                          <w:szCs w:val="14"/>
                        </w:rPr>
                        <w:t>(Cherokee Nation of Oklahoma)</w:t>
                      </w:r>
                    </w:p>
                    <w:p w14:paraId="35EFB4F8" w14:textId="77777777" w:rsidR="00F60D93" w:rsidRDefault="00F60D93">
                      <w:pPr>
                        <w:spacing w:line="200" w:lineRule="exact"/>
                        <w:rPr>
                          <w:color w:val="333399"/>
                          <w:sz w:val="14"/>
                          <w:szCs w:val="14"/>
                        </w:rPr>
                      </w:pPr>
                      <w:r>
                        <w:rPr>
                          <w:color w:val="333399"/>
                          <w:sz w:val="14"/>
                          <w:szCs w:val="14"/>
                        </w:rPr>
                        <w:t>President/CEO</w:t>
                      </w:r>
                    </w:p>
                    <w:p w14:paraId="47FE6024" w14:textId="77777777" w:rsidR="00F60D93" w:rsidRDefault="00F60D93">
                      <w:pPr>
                        <w:spacing w:line="200" w:lineRule="exact"/>
                        <w:rPr>
                          <w:color w:val="333399"/>
                          <w:sz w:val="10"/>
                          <w:szCs w:val="10"/>
                        </w:rPr>
                      </w:pPr>
                    </w:p>
                    <w:p w14:paraId="04BB1AF3" w14:textId="77777777" w:rsidR="00F60D93" w:rsidRDefault="00F60D93">
                      <w:pPr>
                        <w:rPr>
                          <w:color w:val="333399"/>
                          <w:sz w:val="14"/>
                          <w:szCs w:val="14"/>
                        </w:rPr>
                      </w:pPr>
                      <w:r>
                        <w:rPr>
                          <w:color w:val="333399"/>
                          <w:sz w:val="14"/>
                          <w:szCs w:val="14"/>
                        </w:rPr>
                        <w:t xml:space="preserve">Clyde Gooden (Eskimo) </w:t>
                      </w:r>
                    </w:p>
                    <w:p w14:paraId="190595E6" w14:textId="77777777" w:rsidR="00F60D93" w:rsidRDefault="00F60D93">
                      <w:pPr>
                        <w:rPr>
                          <w:color w:val="333399"/>
                          <w:sz w:val="14"/>
                          <w:szCs w:val="14"/>
                        </w:rPr>
                      </w:pPr>
                    </w:p>
                    <w:p w14:paraId="0654662F" w14:textId="77777777" w:rsidR="00F60D93" w:rsidRDefault="00F60D93">
                      <w:pPr>
                        <w:spacing w:line="200" w:lineRule="exact"/>
                        <w:rPr>
                          <w:color w:val="333399"/>
                          <w:sz w:val="14"/>
                          <w:szCs w:val="14"/>
                        </w:rPr>
                      </w:pPr>
                      <w:r>
                        <w:rPr>
                          <w:color w:val="333399"/>
                          <w:sz w:val="14"/>
                          <w:szCs w:val="14"/>
                        </w:rPr>
                        <w:t>Margo Gray (Osage)</w:t>
                      </w:r>
                    </w:p>
                    <w:p w14:paraId="6EE0D371" w14:textId="77777777" w:rsidR="00F60D93" w:rsidRDefault="00F60D93">
                      <w:pPr>
                        <w:rPr>
                          <w:color w:val="333399"/>
                          <w:sz w:val="14"/>
                          <w:szCs w:val="14"/>
                        </w:rPr>
                      </w:pPr>
                    </w:p>
                    <w:p w14:paraId="421C82FF" w14:textId="77777777" w:rsidR="00F60D93" w:rsidRDefault="00F60D93">
                      <w:pPr>
                        <w:rPr>
                          <w:color w:val="333399"/>
                          <w:sz w:val="14"/>
                          <w:szCs w:val="14"/>
                        </w:rPr>
                      </w:pPr>
                      <w:r>
                        <w:rPr>
                          <w:color w:val="333399"/>
                          <w:sz w:val="14"/>
                          <w:szCs w:val="14"/>
                        </w:rPr>
                        <w:t>Ernest Stevens, Jr. (Oneida)</w:t>
                      </w:r>
                    </w:p>
                    <w:p w14:paraId="5ADA4EAC" w14:textId="77777777" w:rsidR="00F60D93" w:rsidRDefault="00F60D93">
                      <w:pPr>
                        <w:rPr>
                          <w:color w:val="333399"/>
                          <w:sz w:val="14"/>
                          <w:szCs w:val="14"/>
                        </w:rPr>
                      </w:pPr>
                    </w:p>
                    <w:p w14:paraId="0408F4C1" w14:textId="77777777" w:rsidR="00F60D93" w:rsidRDefault="00F60D93">
                      <w:pPr>
                        <w:rPr>
                          <w:color w:val="333399"/>
                          <w:sz w:val="14"/>
                          <w:szCs w:val="14"/>
                        </w:rPr>
                      </w:pPr>
                      <w:r>
                        <w:rPr>
                          <w:color w:val="333399"/>
                          <w:sz w:val="14"/>
                          <w:szCs w:val="14"/>
                        </w:rPr>
                        <w:t>Joel Frank, Sr. (Seminole)</w:t>
                      </w:r>
                    </w:p>
                    <w:p w14:paraId="66A2428A" w14:textId="77777777" w:rsidR="00F60D93" w:rsidRDefault="00F60D93">
                      <w:pPr>
                        <w:rPr>
                          <w:color w:val="333399"/>
                          <w:sz w:val="14"/>
                          <w:szCs w:val="14"/>
                        </w:rPr>
                      </w:pPr>
                    </w:p>
                    <w:p w14:paraId="79DF8B56" w14:textId="77777777" w:rsidR="00F60D93" w:rsidRDefault="00F60D93">
                      <w:pPr>
                        <w:rPr>
                          <w:color w:val="333399"/>
                          <w:sz w:val="14"/>
                          <w:szCs w:val="14"/>
                        </w:rPr>
                      </w:pPr>
                      <w:r>
                        <w:rPr>
                          <w:color w:val="333399"/>
                          <w:sz w:val="14"/>
                          <w:szCs w:val="14"/>
                        </w:rPr>
                        <w:t xml:space="preserve">John </w:t>
                      </w:r>
                      <w:proofErr w:type="spellStart"/>
                      <w:r>
                        <w:rPr>
                          <w:color w:val="333399"/>
                          <w:sz w:val="14"/>
                          <w:szCs w:val="14"/>
                        </w:rPr>
                        <w:t>Echohawk</w:t>
                      </w:r>
                      <w:proofErr w:type="spellEnd"/>
                      <w:r>
                        <w:rPr>
                          <w:color w:val="333399"/>
                          <w:sz w:val="14"/>
                          <w:szCs w:val="14"/>
                        </w:rPr>
                        <w:t xml:space="preserve"> (Pawnee)</w:t>
                      </w:r>
                    </w:p>
                    <w:p w14:paraId="0FF14EF7" w14:textId="77777777" w:rsidR="00F60D93" w:rsidRDefault="00F60D93">
                      <w:pPr>
                        <w:rPr>
                          <w:color w:val="333399"/>
                          <w:sz w:val="14"/>
                          <w:szCs w:val="14"/>
                        </w:rPr>
                      </w:pPr>
                    </w:p>
                    <w:p w14:paraId="376F22C9" w14:textId="77777777" w:rsidR="00F60D93" w:rsidRDefault="00F60D93">
                      <w:pPr>
                        <w:rPr>
                          <w:color w:val="333399"/>
                          <w:sz w:val="14"/>
                          <w:szCs w:val="14"/>
                        </w:rPr>
                      </w:pPr>
                      <w:proofErr w:type="spellStart"/>
                      <w:r>
                        <w:rPr>
                          <w:color w:val="333399"/>
                          <w:sz w:val="14"/>
                          <w:szCs w:val="14"/>
                        </w:rPr>
                        <w:t>Karlene</w:t>
                      </w:r>
                      <w:proofErr w:type="spellEnd"/>
                      <w:r>
                        <w:rPr>
                          <w:color w:val="333399"/>
                          <w:sz w:val="14"/>
                          <w:szCs w:val="14"/>
                        </w:rPr>
                        <w:t xml:space="preserve"> Hunter (Oglala Sioux)</w:t>
                      </w:r>
                    </w:p>
                    <w:p w14:paraId="3D9656AE" w14:textId="77777777" w:rsidR="00F60D93" w:rsidRDefault="00F60D93">
                      <w:pPr>
                        <w:rPr>
                          <w:color w:val="333399"/>
                          <w:sz w:val="14"/>
                          <w:szCs w:val="14"/>
                        </w:rPr>
                      </w:pPr>
                    </w:p>
                    <w:p w14:paraId="4B882CFF" w14:textId="77777777" w:rsidR="00F60D93" w:rsidRDefault="00F60D93">
                      <w:pPr>
                        <w:rPr>
                          <w:color w:val="333399"/>
                          <w:sz w:val="14"/>
                          <w:szCs w:val="14"/>
                        </w:rPr>
                      </w:pPr>
                      <w:r>
                        <w:rPr>
                          <w:color w:val="333399"/>
                          <w:sz w:val="14"/>
                          <w:szCs w:val="14"/>
                        </w:rPr>
                        <w:t>Kip R. Ritchie (Forest County Potawatomi)</w:t>
                      </w:r>
                    </w:p>
                    <w:p w14:paraId="42332008" w14:textId="77777777" w:rsidR="00F60D93" w:rsidRDefault="00F60D93">
                      <w:pPr>
                        <w:rPr>
                          <w:color w:val="333399"/>
                          <w:sz w:val="14"/>
                          <w:szCs w:val="14"/>
                        </w:rPr>
                      </w:pPr>
                    </w:p>
                    <w:p w14:paraId="3E60B43D" w14:textId="77777777" w:rsidR="00F60D93" w:rsidRDefault="00F60D93">
                      <w:pPr>
                        <w:rPr>
                          <w:color w:val="333399"/>
                          <w:sz w:val="14"/>
                          <w:szCs w:val="14"/>
                        </w:rPr>
                      </w:pPr>
                      <w:r>
                        <w:rPr>
                          <w:color w:val="333399"/>
                          <w:sz w:val="14"/>
                          <w:szCs w:val="14"/>
                        </w:rPr>
                        <w:t>Larry G. Kinley (Lummi)</w:t>
                      </w:r>
                    </w:p>
                    <w:p w14:paraId="1EEF6021" w14:textId="77777777" w:rsidR="00F60D93" w:rsidRDefault="00F60D93">
                      <w:pPr>
                        <w:rPr>
                          <w:color w:val="333399"/>
                          <w:sz w:val="14"/>
                          <w:szCs w:val="14"/>
                        </w:rPr>
                      </w:pPr>
                    </w:p>
                    <w:p w14:paraId="60478EE7" w14:textId="77777777" w:rsidR="00F60D93" w:rsidRDefault="00F60D93">
                      <w:pPr>
                        <w:rPr>
                          <w:color w:val="333399"/>
                          <w:sz w:val="14"/>
                          <w:szCs w:val="14"/>
                        </w:rPr>
                      </w:pPr>
                      <w:r>
                        <w:rPr>
                          <w:color w:val="333399"/>
                          <w:sz w:val="14"/>
                          <w:szCs w:val="14"/>
                        </w:rPr>
                        <w:t>Mel Twist (Cherokee)</w:t>
                      </w:r>
                    </w:p>
                    <w:p w14:paraId="3442279C" w14:textId="77777777" w:rsidR="00F60D93" w:rsidRDefault="00F60D93">
                      <w:pPr>
                        <w:rPr>
                          <w:color w:val="333399"/>
                          <w:sz w:val="14"/>
                          <w:szCs w:val="14"/>
                        </w:rPr>
                      </w:pPr>
                    </w:p>
                    <w:p w14:paraId="68F65087" w14:textId="77777777" w:rsidR="00F60D93" w:rsidRDefault="00F60D93">
                      <w:pPr>
                        <w:rPr>
                          <w:color w:val="333399"/>
                          <w:sz w:val="14"/>
                          <w:szCs w:val="14"/>
                        </w:rPr>
                      </w:pPr>
                      <w:r>
                        <w:rPr>
                          <w:color w:val="333399"/>
                          <w:sz w:val="14"/>
                          <w:szCs w:val="14"/>
                        </w:rPr>
                        <w:t>Michelle L. Holiday (Iowa of OK)</w:t>
                      </w:r>
                    </w:p>
                    <w:p w14:paraId="4C7C4879" w14:textId="77777777" w:rsidR="00F60D93" w:rsidRDefault="00F60D93">
                      <w:pPr>
                        <w:rPr>
                          <w:color w:val="333399"/>
                          <w:sz w:val="14"/>
                          <w:szCs w:val="14"/>
                        </w:rPr>
                      </w:pPr>
                    </w:p>
                    <w:p w14:paraId="56F52658" w14:textId="77777777" w:rsidR="00F60D93" w:rsidRDefault="00F60D93">
                      <w:pPr>
                        <w:rPr>
                          <w:color w:val="333399"/>
                          <w:sz w:val="14"/>
                          <w:szCs w:val="14"/>
                        </w:rPr>
                      </w:pPr>
                      <w:r>
                        <w:rPr>
                          <w:color w:val="333399"/>
                          <w:sz w:val="14"/>
                          <w:szCs w:val="14"/>
                        </w:rPr>
                        <w:t>Patricia Parker (Choctaw)</w:t>
                      </w:r>
                    </w:p>
                    <w:p w14:paraId="15CCD663" w14:textId="77777777" w:rsidR="00F60D93" w:rsidRDefault="00F60D93">
                      <w:pPr>
                        <w:rPr>
                          <w:color w:val="333399"/>
                          <w:sz w:val="14"/>
                          <w:szCs w:val="14"/>
                        </w:rPr>
                      </w:pPr>
                    </w:p>
                    <w:p w14:paraId="6E495453" w14:textId="77777777" w:rsidR="00F60D93" w:rsidRDefault="00F60D93">
                      <w:pPr>
                        <w:rPr>
                          <w:color w:val="333399"/>
                          <w:sz w:val="14"/>
                          <w:szCs w:val="14"/>
                        </w:rPr>
                      </w:pPr>
                      <w:r>
                        <w:rPr>
                          <w:color w:val="333399"/>
                          <w:sz w:val="14"/>
                          <w:szCs w:val="14"/>
                        </w:rPr>
                        <w:t xml:space="preserve">Richard Tall Bear (Wahpeton </w:t>
                      </w:r>
                      <w:proofErr w:type="spellStart"/>
                      <w:r>
                        <w:rPr>
                          <w:color w:val="333399"/>
                          <w:sz w:val="14"/>
                          <w:szCs w:val="14"/>
                        </w:rPr>
                        <w:t>Oyate</w:t>
                      </w:r>
                      <w:proofErr w:type="spellEnd"/>
                      <w:r>
                        <w:rPr>
                          <w:color w:val="333399"/>
                          <w:sz w:val="14"/>
                          <w:szCs w:val="14"/>
                        </w:rPr>
                        <w:t>)</w:t>
                      </w:r>
                    </w:p>
                    <w:p w14:paraId="0E34F57B" w14:textId="77777777" w:rsidR="00F60D93" w:rsidRDefault="00F60D93">
                      <w:pPr>
                        <w:rPr>
                          <w:color w:val="333399"/>
                          <w:sz w:val="14"/>
                          <w:szCs w:val="14"/>
                        </w:rPr>
                      </w:pPr>
                    </w:p>
                    <w:p w14:paraId="20BA36F1" w14:textId="77777777" w:rsidR="00F60D93" w:rsidRDefault="00F60D93">
                      <w:pPr>
                        <w:rPr>
                          <w:color w:val="333399"/>
                          <w:sz w:val="14"/>
                          <w:szCs w:val="14"/>
                        </w:rPr>
                      </w:pPr>
                      <w:r>
                        <w:rPr>
                          <w:color w:val="333399"/>
                          <w:sz w:val="14"/>
                          <w:szCs w:val="14"/>
                        </w:rPr>
                        <w:t xml:space="preserve">Ronald J. </w:t>
                      </w:r>
                      <w:proofErr w:type="spellStart"/>
                      <w:r>
                        <w:rPr>
                          <w:color w:val="333399"/>
                          <w:sz w:val="14"/>
                          <w:szCs w:val="14"/>
                        </w:rPr>
                        <w:t>Solimon</w:t>
                      </w:r>
                      <w:proofErr w:type="spellEnd"/>
                      <w:r>
                        <w:rPr>
                          <w:color w:val="333399"/>
                          <w:sz w:val="14"/>
                          <w:szCs w:val="14"/>
                        </w:rPr>
                        <w:t xml:space="preserve"> (Laguna Pueblo)</w:t>
                      </w:r>
                    </w:p>
                    <w:p w14:paraId="22DA8B6D" w14:textId="77777777" w:rsidR="00F60D93" w:rsidRDefault="00F60D93">
                      <w:pPr>
                        <w:rPr>
                          <w:color w:val="333399"/>
                          <w:sz w:val="14"/>
                          <w:szCs w:val="14"/>
                        </w:rPr>
                      </w:pPr>
                    </w:p>
                    <w:p w14:paraId="3523A034" w14:textId="77777777" w:rsidR="00F60D93" w:rsidRDefault="00F60D93">
                      <w:pPr>
                        <w:rPr>
                          <w:color w:val="333399"/>
                          <w:sz w:val="14"/>
                          <w:szCs w:val="14"/>
                        </w:rPr>
                      </w:pPr>
                      <w:r>
                        <w:rPr>
                          <w:color w:val="333399"/>
                          <w:sz w:val="14"/>
                          <w:szCs w:val="14"/>
                        </w:rPr>
                        <w:t xml:space="preserve">Urban L. </w:t>
                      </w:r>
                      <w:proofErr w:type="spellStart"/>
                      <w:r>
                        <w:rPr>
                          <w:color w:val="333399"/>
                          <w:sz w:val="14"/>
                          <w:szCs w:val="14"/>
                        </w:rPr>
                        <w:t>Giff</w:t>
                      </w:r>
                      <w:proofErr w:type="spellEnd"/>
                      <w:r>
                        <w:rPr>
                          <w:color w:val="333399"/>
                          <w:sz w:val="14"/>
                          <w:szCs w:val="14"/>
                        </w:rPr>
                        <w:t xml:space="preserve"> (Pima)</w:t>
                      </w:r>
                    </w:p>
                    <w:p w14:paraId="32C5A8EF" w14:textId="77777777" w:rsidR="00F60D93" w:rsidRDefault="00F60D93">
                      <w:pPr>
                        <w:rPr>
                          <w:color w:val="333399"/>
                          <w:sz w:val="14"/>
                          <w:szCs w:val="14"/>
                        </w:rPr>
                      </w:pPr>
                    </w:p>
                    <w:p w14:paraId="63EE9B95" w14:textId="77777777" w:rsidR="00F60D93" w:rsidRDefault="00F60D93"/>
                  </w:txbxContent>
                </v:textbox>
                <w10:anchorlock/>
              </v:shape>
            </w:pict>
          </mc:Fallback>
        </mc:AlternateContent>
      </w:r>
      <w:r w:rsidR="00A719F2" w:rsidRPr="00B863DC">
        <w:rPr>
          <w:sz w:val="32"/>
          <w:szCs w:val="32"/>
        </w:rPr>
        <w:t>Testimony</w:t>
      </w:r>
    </w:p>
    <w:p w14:paraId="39492746" w14:textId="77777777" w:rsidR="00A719F2" w:rsidRPr="00B863DC" w:rsidRDefault="00A719F2">
      <w:pPr>
        <w:ind w:left="360"/>
        <w:jc w:val="center"/>
        <w:rPr>
          <w:sz w:val="32"/>
          <w:szCs w:val="32"/>
        </w:rPr>
      </w:pPr>
    </w:p>
    <w:p w14:paraId="46746B6A" w14:textId="77777777" w:rsidR="00DE04B2" w:rsidRPr="00B863DC" w:rsidRDefault="00A719F2">
      <w:pPr>
        <w:ind w:left="360"/>
        <w:jc w:val="center"/>
        <w:rPr>
          <w:sz w:val="32"/>
          <w:szCs w:val="32"/>
        </w:rPr>
      </w:pPr>
      <w:proofErr w:type="gramStart"/>
      <w:r w:rsidRPr="00B863DC">
        <w:rPr>
          <w:sz w:val="32"/>
          <w:szCs w:val="32"/>
        </w:rPr>
        <w:t>of</w:t>
      </w:r>
      <w:proofErr w:type="gramEnd"/>
    </w:p>
    <w:p w14:paraId="7B49AA2E" w14:textId="77777777" w:rsidR="00DE04B2" w:rsidRPr="00B863DC" w:rsidRDefault="00DE04B2">
      <w:pPr>
        <w:ind w:left="360"/>
        <w:jc w:val="center"/>
        <w:rPr>
          <w:sz w:val="32"/>
          <w:szCs w:val="32"/>
        </w:rPr>
      </w:pPr>
    </w:p>
    <w:p w14:paraId="54129D65" w14:textId="77777777" w:rsidR="00DE04B2" w:rsidRPr="00B863DC" w:rsidRDefault="00C16256" w:rsidP="00B863DC">
      <w:pPr>
        <w:ind w:left="1440" w:right="720"/>
        <w:jc w:val="center"/>
        <w:rPr>
          <w:sz w:val="32"/>
          <w:szCs w:val="32"/>
        </w:rPr>
      </w:pPr>
      <w:r w:rsidRPr="00B863DC">
        <w:rPr>
          <w:sz w:val="32"/>
          <w:szCs w:val="32"/>
        </w:rPr>
        <w:t>Gary Davis, President and CEO</w:t>
      </w:r>
    </w:p>
    <w:p w14:paraId="692D211A" w14:textId="77777777" w:rsidR="00DE04B2" w:rsidRPr="00B863DC" w:rsidRDefault="00DE04B2">
      <w:pPr>
        <w:ind w:left="1440" w:right="720"/>
        <w:jc w:val="center"/>
        <w:rPr>
          <w:sz w:val="32"/>
          <w:szCs w:val="32"/>
        </w:rPr>
      </w:pPr>
    </w:p>
    <w:p w14:paraId="035BD47D" w14:textId="77777777" w:rsidR="00DE04B2" w:rsidRPr="00B863DC" w:rsidRDefault="00C16256">
      <w:pPr>
        <w:ind w:left="1440" w:right="720"/>
        <w:jc w:val="center"/>
        <w:rPr>
          <w:sz w:val="32"/>
          <w:szCs w:val="32"/>
        </w:rPr>
      </w:pPr>
      <w:r w:rsidRPr="00B863DC">
        <w:rPr>
          <w:sz w:val="32"/>
          <w:szCs w:val="32"/>
        </w:rPr>
        <w:t xml:space="preserve">The National Center for American Indian Enterprise </w:t>
      </w:r>
    </w:p>
    <w:p w14:paraId="74F3846B" w14:textId="77777777" w:rsidR="00DE04B2" w:rsidRPr="00B863DC" w:rsidRDefault="00C16256">
      <w:pPr>
        <w:ind w:left="1440" w:right="720"/>
        <w:jc w:val="center"/>
        <w:rPr>
          <w:sz w:val="32"/>
          <w:szCs w:val="32"/>
        </w:rPr>
      </w:pPr>
      <w:r w:rsidRPr="00B863DC">
        <w:rPr>
          <w:sz w:val="32"/>
          <w:szCs w:val="32"/>
        </w:rPr>
        <w:t>Development</w:t>
      </w:r>
    </w:p>
    <w:p w14:paraId="3D2BE1E0" w14:textId="77777777" w:rsidR="00DE04B2" w:rsidRPr="00B863DC" w:rsidRDefault="00DE04B2">
      <w:pPr>
        <w:ind w:left="1440" w:right="720"/>
        <w:jc w:val="center"/>
        <w:rPr>
          <w:sz w:val="32"/>
          <w:szCs w:val="32"/>
        </w:rPr>
      </w:pPr>
    </w:p>
    <w:p w14:paraId="57852285" w14:textId="77777777" w:rsidR="00DE04B2" w:rsidRPr="00B863DC" w:rsidRDefault="00C16256">
      <w:pPr>
        <w:ind w:left="1440" w:right="720"/>
        <w:jc w:val="center"/>
        <w:rPr>
          <w:sz w:val="32"/>
          <w:szCs w:val="32"/>
        </w:rPr>
      </w:pPr>
      <w:proofErr w:type="gramStart"/>
      <w:r w:rsidRPr="00B863DC">
        <w:rPr>
          <w:sz w:val="32"/>
          <w:szCs w:val="32"/>
        </w:rPr>
        <w:t>on</w:t>
      </w:r>
      <w:proofErr w:type="gramEnd"/>
    </w:p>
    <w:p w14:paraId="298A217C" w14:textId="77777777" w:rsidR="00DE04B2" w:rsidRDefault="00DE04B2">
      <w:pPr>
        <w:ind w:left="1440" w:right="720"/>
        <w:jc w:val="center"/>
        <w:rPr>
          <w:sz w:val="28"/>
          <w:szCs w:val="28"/>
        </w:rPr>
      </w:pPr>
    </w:p>
    <w:p w14:paraId="33334B5E" w14:textId="77777777" w:rsidR="00DE04B2" w:rsidRDefault="00A719F2" w:rsidP="00B863DC">
      <w:pPr>
        <w:ind w:left="1440" w:right="720"/>
        <w:jc w:val="center"/>
        <w:rPr>
          <w:sz w:val="32"/>
          <w:szCs w:val="32"/>
        </w:rPr>
      </w:pPr>
      <w:r>
        <w:rPr>
          <w:sz w:val="32"/>
          <w:szCs w:val="32"/>
        </w:rPr>
        <w:t>“</w:t>
      </w:r>
      <w:r w:rsidR="00C16256" w:rsidRPr="00A719F2">
        <w:rPr>
          <w:sz w:val="32"/>
          <w:szCs w:val="32"/>
        </w:rPr>
        <w:t>Indian Country</w:t>
      </w:r>
      <w:r w:rsidR="00B863DC">
        <w:rPr>
          <w:sz w:val="32"/>
          <w:szCs w:val="32"/>
        </w:rPr>
        <w:t xml:space="preserve"> Priorities for the 114</w:t>
      </w:r>
      <w:r w:rsidR="00B863DC" w:rsidRPr="00B863DC">
        <w:rPr>
          <w:sz w:val="32"/>
          <w:szCs w:val="32"/>
          <w:vertAlign w:val="superscript"/>
        </w:rPr>
        <w:t>th</w:t>
      </w:r>
      <w:r w:rsidR="00B863DC">
        <w:rPr>
          <w:sz w:val="32"/>
          <w:szCs w:val="32"/>
        </w:rPr>
        <w:t xml:space="preserve"> Congress</w:t>
      </w:r>
      <w:r>
        <w:rPr>
          <w:sz w:val="32"/>
          <w:szCs w:val="32"/>
        </w:rPr>
        <w:t>”</w:t>
      </w:r>
      <w:r w:rsidR="00C16256" w:rsidRPr="00A719F2">
        <w:rPr>
          <w:sz w:val="32"/>
          <w:szCs w:val="32"/>
        </w:rPr>
        <w:t xml:space="preserve"> </w:t>
      </w:r>
    </w:p>
    <w:p w14:paraId="51DF2D43" w14:textId="77777777" w:rsidR="00B863DC" w:rsidRDefault="00B863DC" w:rsidP="00B863DC">
      <w:pPr>
        <w:ind w:left="1440" w:right="720"/>
        <w:jc w:val="center"/>
        <w:rPr>
          <w:sz w:val="32"/>
          <w:szCs w:val="32"/>
        </w:rPr>
      </w:pPr>
    </w:p>
    <w:p w14:paraId="79D8548E" w14:textId="77777777" w:rsidR="00B863DC" w:rsidRPr="00A719F2" w:rsidRDefault="00B863DC" w:rsidP="00B863DC">
      <w:pPr>
        <w:ind w:left="1440" w:right="720"/>
        <w:jc w:val="center"/>
        <w:rPr>
          <w:sz w:val="32"/>
          <w:szCs w:val="32"/>
        </w:rPr>
      </w:pPr>
      <w:r>
        <w:rPr>
          <w:sz w:val="32"/>
          <w:szCs w:val="32"/>
        </w:rPr>
        <w:t>Oversight Hearing</w:t>
      </w:r>
    </w:p>
    <w:p w14:paraId="7B30B708" w14:textId="77777777" w:rsidR="00DE04B2" w:rsidRDefault="00DE04B2">
      <w:pPr>
        <w:ind w:left="1440" w:right="720"/>
        <w:jc w:val="center"/>
        <w:rPr>
          <w:sz w:val="28"/>
          <w:szCs w:val="28"/>
        </w:rPr>
      </w:pPr>
    </w:p>
    <w:p w14:paraId="16EA9A08" w14:textId="77777777" w:rsidR="00DE04B2" w:rsidRPr="00B863DC" w:rsidRDefault="00B863DC">
      <w:pPr>
        <w:ind w:left="1440" w:right="720"/>
        <w:jc w:val="center"/>
        <w:rPr>
          <w:sz w:val="32"/>
          <w:szCs w:val="32"/>
        </w:rPr>
      </w:pPr>
      <w:proofErr w:type="gramStart"/>
      <w:r w:rsidRPr="00B863DC">
        <w:rPr>
          <w:sz w:val="32"/>
          <w:szCs w:val="32"/>
        </w:rPr>
        <w:t>of</w:t>
      </w:r>
      <w:proofErr w:type="gramEnd"/>
      <w:r w:rsidR="00C16256" w:rsidRPr="00B863DC">
        <w:rPr>
          <w:sz w:val="32"/>
          <w:szCs w:val="32"/>
        </w:rPr>
        <w:t xml:space="preserve"> the</w:t>
      </w:r>
    </w:p>
    <w:p w14:paraId="4123DC94" w14:textId="77777777" w:rsidR="00DE04B2" w:rsidRPr="00B863DC" w:rsidRDefault="00DE04B2">
      <w:pPr>
        <w:ind w:left="1440" w:right="720"/>
        <w:jc w:val="center"/>
        <w:rPr>
          <w:sz w:val="32"/>
          <w:szCs w:val="32"/>
        </w:rPr>
      </w:pPr>
    </w:p>
    <w:p w14:paraId="17D1F209" w14:textId="77777777" w:rsidR="00DE04B2" w:rsidRPr="00B863DC" w:rsidRDefault="00C16256">
      <w:pPr>
        <w:ind w:left="1440" w:right="720"/>
        <w:jc w:val="center"/>
        <w:rPr>
          <w:sz w:val="32"/>
          <w:szCs w:val="32"/>
        </w:rPr>
      </w:pPr>
      <w:r w:rsidRPr="00B863DC">
        <w:rPr>
          <w:sz w:val="32"/>
          <w:szCs w:val="32"/>
        </w:rPr>
        <w:t>Senate Committee</w:t>
      </w:r>
      <w:r w:rsidR="00B863DC" w:rsidRPr="00B863DC">
        <w:rPr>
          <w:sz w:val="32"/>
          <w:szCs w:val="32"/>
        </w:rPr>
        <w:t xml:space="preserve"> on Indian Affairs </w:t>
      </w:r>
    </w:p>
    <w:p w14:paraId="6C3EF5B2" w14:textId="77777777" w:rsidR="00A719F2" w:rsidRPr="00B863DC" w:rsidRDefault="00A719F2">
      <w:pPr>
        <w:ind w:left="1440" w:right="720"/>
        <w:jc w:val="center"/>
        <w:rPr>
          <w:sz w:val="32"/>
          <w:szCs w:val="32"/>
        </w:rPr>
      </w:pPr>
    </w:p>
    <w:p w14:paraId="466490DE" w14:textId="77777777" w:rsidR="00A719F2" w:rsidRPr="00B863DC" w:rsidRDefault="00A719F2">
      <w:pPr>
        <w:ind w:left="1440" w:right="720"/>
        <w:jc w:val="center"/>
        <w:rPr>
          <w:sz w:val="32"/>
          <w:szCs w:val="32"/>
        </w:rPr>
      </w:pPr>
      <w:proofErr w:type="gramStart"/>
      <w:r w:rsidRPr="00B863DC">
        <w:rPr>
          <w:sz w:val="32"/>
          <w:szCs w:val="32"/>
        </w:rPr>
        <w:t>on</w:t>
      </w:r>
      <w:proofErr w:type="gramEnd"/>
    </w:p>
    <w:p w14:paraId="1B16815F" w14:textId="77777777" w:rsidR="00DE04B2" w:rsidRPr="00B863DC" w:rsidRDefault="00DE04B2">
      <w:pPr>
        <w:ind w:left="1440" w:right="720"/>
        <w:jc w:val="center"/>
        <w:rPr>
          <w:sz w:val="32"/>
          <w:szCs w:val="32"/>
        </w:rPr>
      </w:pPr>
    </w:p>
    <w:p w14:paraId="496DE27E" w14:textId="77777777" w:rsidR="00DE04B2" w:rsidRPr="00B863DC" w:rsidRDefault="00B863DC">
      <w:pPr>
        <w:ind w:left="1440" w:right="720"/>
        <w:jc w:val="center"/>
        <w:rPr>
          <w:sz w:val="32"/>
          <w:szCs w:val="32"/>
        </w:rPr>
        <w:sectPr w:rsidR="00DE04B2" w:rsidRPr="00B863DC">
          <w:headerReference w:type="default" r:id="rId9"/>
          <w:footerReference w:type="default" r:id="rId10"/>
          <w:pgSz w:w="12240" w:h="15840"/>
          <w:pgMar w:top="1440" w:right="1440" w:bottom="1440" w:left="1440" w:header="720" w:footer="720" w:gutter="0"/>
          <w:cols w:space="720"/>
          <w:docGrid w:linePitch="360"/>
        </w:sectPr>
      </w:pPr>
      <w:r>
        <w:rPr>
          <w:sz w:val="32"/>
          <w:szCs w:val="32"/>
        </w:rPr>
        <w:t>Ja</w:t>
      </w:r>
      <w:r w:rsidR="00A719F2" w:rsidRPr="00B863DC">
        <w:rPr>
          <w:sz w:val="32"/>
          <w:szCs w:val="32"/>
        </w:rPr>
        <w:t>n</w:t>
      </w:r>
      <w:r>
        <w:rPr>
          <w:sz w:val="32"/>
          <w:szCs w:val="32"/>
        </w:rPr>
        <w:t>uary 28, 2015</w:t>
      </w:r>
    </w:p>
    <w:p w14:paraId="1796D278" w14:textId="77777777" w:rsidR="00DE04B2" w:rsidRPr="001E6F26" w:rsidRDefault="00A719F2">
      <w:pPr>
        <w:jc w:val="center"/>
      </w:pPr>
      <w:r w:rsidRPr="001E6F26">
        <w:lastRenderedPageBreak/>
        <w:t>Testimony of</w:t>
      </w:r>
    </w:p>
    <w:p w14:paraId="1014FF24" w14:textId="77777777" w:rsidR="00DE04B2" w:rsidRPr="001E6F26" w:rsidRDefault="00DE04B2">
      <w:pPr>
        <w:jc w:val="center"/>
      </w:pPr>
    </w:p>
    <w:p w14:paraId="108CCEBD" w14:textId="77777777" w:rsidR="00DE04B2" w:rsidRPr="001E6F26" w:rsidRDefault="00C16256">
      <w:pPr>
        <w:jc w:val="center"/>
      </w:pPr>
      <w:r w:rsidRPr="001E6F26">
        <w:t>Gary Davis, President and CEO</w:t>
      </w:r>
    </w:p>
    <w:p w14:paraId="04E3E727" w14:textId="77777777" w:rsidR="00DE04B2" w:rsidRPr="001E6F26" w:rsidRDefault="00DE04B2">
      <w:pPr>
        <w:jc w:val="center"/>
      </w:pPr>
    </w:p>
    <w:p w14:paraId="36278960" w14:textId="77777777" w:rsidR="00DE04B2" w:rsidRPr="001E6F26" w:rsidRDefault="00C16256">
      <w:pPr>
        <w:jc w:val="center"/>
      </w:pPr>
      <w:r w:rsidRPr="001E6F26">
        <w:t>The National Center for American Indian Enterprise Development</w:t>
      </w:r>
    </w:p>
    <w:p w14:paraId="25CE0949" w14:textId="77777777" w:rsidR="00DE04B2" w:rsidRPr="001E6F26" w:rsidRDefault="00DE04B2">
      <w:pPr>
        <w:jc w:val="center"/>
      </w:pPr>
    </w:p>
    <w:p w14:paraId="6C46EE17" w14:textId="596D5973" w:rsidR="00DE04B2" w:rsidRPr="001E6F26" w:rsidRDefault="00E7605D">
      <w:pPr>
        <w:jc w:val="center"/>
      </w:pPr>
      <w:r>
        <w:t>For the Oversight Hearing</w:t>
      </w:r>
      <w:r w:rsidR="00BB4774">
        <w:t xml:space="preserve"> on</w:t>
      </w:r>
    </w:p>
    <w:p w14:paraId="7828C783" w14:textId="77777777" w:rsidR="00DE04B2" w:rsidRPr="001E6F26" w:rsidRDefault="00DE04B2">
      <w:pPr>
        <w:jc w:val="center"/>
      </w:pPr>
    </w:p>
    <w:p w14:paraId="4F7AE0CE" w14:textId="480DEDEC" w:rsidR="00DE04B2" w:rsidRDefault="00BB4774">
      <w:pPr>
        <w:jc w:val="center"/>
      </w:pPr>
      <w:r>
        <w:t>“</w:t>
      </w:r>
      <w:r w:rsidR="00C16256" w:rsidRPr="001E6F26">
        <w:t>Indian Country</w:t>
      </w:r>
      <w:r>
        <w:t xml:space="preserve"> Priorities for the 114</w:t>
      </w:r>
      <w:r w:rsidRPr="00BB4774">
        <w:rPr>
          <w:vertAlign w:val="superscript"/>
        </w:rPr>
        <w:t>th</w:t>
      </w:r>
      <w:r>
        <w:t xml:space="preserve"> Congress</w:t>
      </w:r>
      <w:r w:rsidR="00A719F2" w:rsidRPr="001E6F26">
        <w:t>”</w:t>
      </w:r>
    </w:p>
    <w:p w14:paraId="380F0E30" w14:textId="77777777" w:rsidR="00B863DC" w:rsidRDefault="00B863DC">
      <w:pPr>
        <w:jc w:val="center"/>
      </w:pPr>
    </w:p>
    <w:p w14:paraId="34A008A0" w14:textId="77777777" w:rsidR="00DE04B2" w:rsidRPr="001E6F26" w:rsidRDefault="00B863DC">
      <w:pPr>
        <w:jc w:val="center"/>
      </w:pPr>
      <w:proofErr w:type="gramStart"/>
      <w:r>
        <w:t>of</w:t>
      </w:r>
      <w:proofErr w:type="gramEnd"/>
      <w:r w:rsidR="00C16256" w:rsidRPr="001E6F26">
        <w:t xml:space="preserve"> the</w:t>
      </w:r>
    </w:p>
    <w:p w14:paraId="7A77BD03" w14:textId="77777777" w:rsidR="00DE04B2" w:rsidRPr="001E6F26" w:rsidRDefault="00DE04B2">
      <w:pPr>
        <w:jc w:val="center"/>
      </w:pPr>
    </w:p>
    <w:p w14:paraId="5E9B0297" w14:textId="77777777" w:rsidR="00DE04B2" w:rsidRPr="001E6F26" w:rsidRDefault="00C16256">
      <w:pPr>
        <w:jc w:val="center"/>
      </w:pPr>
      <w:r w:rsidRPr="001E6F26">
        <w:t>Senate Committee</w:t>
      </w:r>
      <w:r w:rsidR="00D67FAE" w:rsidRPr="001E6F26">
        <w:t xml:space="preserve"> on Indian Affairs</w:t>
      </w:r>
    </w:p>
    <w:p w14:paraId="7BBF4746" w14:textId="77777777" w:rsidR="00DE04B2" w:rsidRPr="001E6F26" w:rsidRDefault="00DE04B2">
      <w:pPr>
        <w:jc w:val="center"/>
      </w:pPr>
    </w:p>
    <w:p w14:paraId="741E4243" w14:textId="77777777" w:rsidR="00DE04B2" w:rsidRPr="001E6F26" w:rsidRDefault="00D67FAE">
      <w:pPr>
        <w:jc w:val="center"/>
      </w:pPr>
      <w:r w:rsidRPr="001E6F26">
        <w:t>J</w:t>
      </w:r>
      <w:r w:rsidR="00B863DC">
        <w:t>a</w:t>
      </w:r>
      <w:r w:rsidRPr="001E6F26">
        <w:t>n</w:t>
      </w:r>
      <w:r w:rsidR="00B863DC">
        <w:t>uary 28, 2015</w:t>
      </w:r>
    </w:p>
    <w:p w14:paraId="47E0EBAA" w14:textId="77777777" w:rsidR="00DE04B2" w:rsidRDefault="00DE04B2" w:rsidP="00E7605D">
      <w:pPr>
        <w:rPr>
          <w:sz w:val="32"/>
          <w:szCs w:val="32"/>
        </w:rPr>
      </w:pPr>
    </w:p>
    <w:p w14:paraId="7D42492D" w14:textId="2C0E527C" w:rsidR="00DE04B2" w:rsidRDefault="00D67FAE">
      <w:pPr>
        <w:ind w:right="-180"/>
        <w:jc w:val="both"/>
      </w:pPr>
      <w:r>
        <w:t xml:space="preserve">Good afternoon, Chairman </w:t>
      </w:r>
      <w:proofErr w:type="spellStart"/>
      <w:r w:rsidR="00B863DC">
        <w:t>Barrasso</w:t>
      </w:r>
      <w:proofErr w:type="spellEnd"/>
      <w:r w:rsidR="00B863DC">
        <w:t xml:space="preserve">, Ranking Member </w:t>
      </w:r>
      <w:r>
        <w:t>Tester and members of th</w:t>
      </w:r>
      <w:r w:rsidR="00B863DC">
        <w:t>e C</w:t>
      </w:r>
      <w:r>
        <w:t>ommittee</w:t>
      </w:r>
      <w:r w:rsidR="00B863DC">
        <w:t xml:space="preserve">. </w:t>
      </w:r>
      <w:r>
        <w:t xml:space="preserve"> I am Gary Davis,</w:t>
      </w:r>
      <w:r w:rsidR="00C16256">
        <w:t xml:space="preserve"> President and CEO of the National Center for American Indian Enterprise Development</w:t>
      </w:r>
      <w:r w:rsidR="00B863DC">
        <w:t xml:space="preserve">, and </w:t>
      </w:r>
      <w:r w:rsidR="00C16256">
        <w:t>I thank</w:t>
      </w:r>
      <w:r w:rsidR="00B863DC">
        <w:t xml:space="preserve"> you</w:t>
      </w:r>
      <w:r>
        <w:t xml:space="preserve"> for inviting the National Center</w:t>
      </w:r>
      <w:r w:rsidR="00B863DC">
        <w:t>’s views on Indian Country priorities for the 114</w:t>
      </w:r>
      <w:r w:rsidR="00B863DC" w:rsidRPr="00B863DC">
        <w:rPr>
          <w:vertAlign w:val="superscript"/>
        </w:rPr>
        <w:t>th</w:t>
      </w:r>
      <w:r w:rsidR="00B863DC">
        <w:t xml:space="preserve"> Congress, focusing on e</w:t>
      </w:r>
      <w:r>
        <w:t>conomic</w:t>
      </w:r>
      <w:r w:rsidR="00B863DC">
        <w:t xml:space="preserve"> and business d</w:t>
      </w:r>
      <w:r>
        <w:t>evelopment</w:t>
      </w:r>
      <w:r w:rsidR="00B863DC">
        <w:t xml:space="preserve"> recommendations and specifically some that this Committee can take the lead in advancing. </w:t>
      </w:r>
    </w:p>
    <w:p w14:paraId="72FE50E2" w14:textId="77777777" w:rsidR="00DE04B2" w:rsidRDefault="00DE04B2">
      <w:pPr>
        <w:ind w:right="-180"/>
      </w:pPr>
    </w:p>
    <w:p w14:paraId="2171F2F4" w14:textId="14C13B9B" w:rsidR="00BE1ED9" w:rsidRDefault="00C16256">
      <w:pPr>
        <w:ind w:right="-180"/>
        <w:jc w:val="both"/>
      </w:pPr>
      <w:r>
        <w:t>The National Center, now in its 5</w:t>
      </w:r>
      <w:r>
        <w:rPr>
          <w:vertAlign w:val="superscript"/>
        </w:rPr>
        <w:t>th</w:t>
      </w:r>
      <w:r>
        <w:t xml:space="preserve"> decade, is the Nation’s leading and longest serving </w:t>
      </w:r>
      <w:r w:rsidR="00B863DC">
        <w:t>national organization founded</w:t>
      </w:r>
      <w:r w:rsidR="00232F43">
        <w:t xml:space="preserve"> to dedicate its efforts sole</w:t>
      </w:r>
      <w:r w:rsidR="009D63B0">
        <w:t>l</w:t>
      </w:r>
      <w:r w:rsidR="00232F43">
        <w:t>y</w:t>
      </w:r>
      <w:r w:rsidR="002B5368">
        <w:t xml:space="preserve"> to developing </w:t>
      </w:r>
      <w:r>
        <w:t xml:space="preserve">American Indian </w:t>
      </w:r>
      <w:r w:rsidR="002B5368">
        <w:t xml:space="preserve">self-sufficiency through </w:t>
      </w:r>
      <w:r>
        <w:t>business</w:t>
      </w:r>
      <w:r w:rsidR="002B5368">
        <w:t xml:space="preserve"> ownership</w:t>
      </w:r>
      <w:r>
        <w:t>.</w:t>
      </w:r>
      <w:r w:rsidR="002B5368">
        <w:t xml:space="preserve">  While maintaining that dedication, the National Center has expanded its services to range from business and supply management to procurement technical assistance </w:t>
      </w:r>
      <w:r w:rsidR="00232F43">
        <w:t>f</w:t>
      </w:r>
      <w:r w:rsidR="002B5368">
        <w:t>o</w:t>
      </w:r>
      <w:r w:rsidR="00232F43">
        <w:t>r</w:t>
      </w:r>
      <w:r w:rsidR="002B5368">
        <w:t xml:space="preserve"> </w:t>
      </w:r>
      <w:r w:rsidR="006A76BE">
        <w:t xml:space="preserve">hundreds of Indian tribes and </w:t>
      </w:r>
      <w:r w:rsidR="002B5368">
        <w:t xml:space="preserve">thousands of </w:t>
      </w:r>
      <w:r w:rsidR="00232F43">
        <w:t xml:space="preserve">businesses nationwide, whether owned by Indian tribes or American </w:t>
      </w:r>
      <w:r w:rsidR="002B5368">
        <w:t>Indian</w:t>
      </w:r>
      <w:r w:rsidR="00232F43">
        <w:t>s,</w:t>
      </w:r>
      <w:r w:rsidR="002B5368">
        <w:t xml:space="preserve"> </w:t>
      </w:r>
      <w:r w:rsidR="00232F43">
        <w:t xml:space="preserve">Alaska Natives or Native Hawaiians. </w:t>
      </w:r>
      <w:r w:rsidR="002B5368">
        <w:t xml:space="preserve"> We </w:t>
      </w:r>
      <w:r w:rsidR="00472C5C">
        <w:t xml:space="preserve">encourage investment in Indian Country by </w:t>
      </w:r>
      <w:r>
        <w:t>assist</w:t>
      </w:r>
      <w:r w:rsidR="00472C5C">
        <w:t>ing</w:t>
      </w:r>
      <w:r>
        <w:t xml:space="preserve"> and promot</w:t>
      </w:r>
      <w:r w:rsidR="00472C5C">
        <w:t>ing</w:t>
      </w:r>
      <w:r>
        <w:t xml:space="preserve"> </w:t>
      </w:r>
      <w:r w:rsidR="00232F43">
        <w:t xml:space="preserve">these </w:t>
      </w:r>
      <w:r>
        <w:t>Native business interests in commercial and government marketplaces, both domestic and international.  We also produce national and regional Reservation Economic Summits (RES) and Trade Shows</w:t>
      </w:r>
      <w:r w:rsidR="002B5368">
        <w:t xml:space="preserve"> that attract thousands of leaders of tribal governmen</w:t>
      </w:r>
      <w:r w:rsidR="007F7CB3">
        <w:t>ts and their enterprises,</w:t>
      </w:r>
      <w:r w:rsidR="002B5368">
        <w:t xml:space="preserve"> businesses owned by </w:t>
      </w:r>
      <w:r w:rsidR="007F7CB3">
        <w:t>indigenous groups in</w:t>
      </w:r>
      <w:r w:rsidR="006A76BE">
        <w:t xml:space="preserve"> American and those </w:t>
      </w:r>
      <w:r w:rsidR="002B5368">
        <w:t xml:space="preserve">from </w:t>
      </w:r>
      <w:r w:rsidR="006A76BE">
        <w:t>Canada and other countries</w:t>
      </w:r>
      <w:r w:rsidR="007F7CB3">
        <w:t>, as well as Native entrepreneurs</w:t>
      </w:r>
      <w:r>
        <w:t>.</w:t>
      </w:r>
      <w:r w:rsidR="002B5368">
        <w:t xml:space="preserve">  </w:t>
      </w:r>
      <w:r w:rsidR="00472C5C">
        <w:t>A</w:t>
      </w:r>
      <w:r w:rsidR="002B5368">
        <w:t>ll the</w:t>
      </w:r>
      <w:r w:rsidR="00472C5C">
        <w:t>s</w:t>
      </w:r>
      <w:r w:rsidR="002B5368">
        <w:t>e folks attend our RES events because we feature training sessions</w:t>
      </w:r>
      <w:r w:rsidR="007F7CB3">
        <w:t xml:space="preserve">, business matchmaking and extensive networking </w:t>
      </w:r>
      <w:r w:rsidR="002B5368">
        <w:t>opportunities, as you can see from the agenda</w:t>
      </w:r>
      <w:r w:rsidR="006A76BE">
        <w:t xml:space="preserve"> posted online for our</w:t>
      </w:r>
      <w:r w:rsidR="00BE1ED9">
        <w:t xml:space="preserve"> National RES on March 9-12, 2015: </w:t>
      </w:r>
      <w:r w:rsidR="006A76BE">
        <w:t xml:space="preserve"> </w:t>
      </w:r>
      <w:r w:rsidR="00BE1ED9">
        <w:t>www.res.ncaied.org/national-res-las-vegas-agenda/.</w:t>
      </w:r>
      <w:r w:rsidR="00472C5C">
        <w:t xml:space="preserve"> </w:t>
      </w:r>
    </w:p>
    <w:p w14:paraId="2B823011" w14:textId="77777777" w:rsidR="00BE1ED9" w:rsidRDefault="00BE1ED9">
      <w:pPr>
        <w:ind w:right="-180"/>
        <w:jc w:val="both"/>
      </w:pPr>
    </w:p>
    <w:p w14:paraId="3C7AC335" w14:textId="5DFF5A77" w:rsidR="00472C5C" w:rsidRDefault="00BE1ED9">
      <w:pPr>
        <w:ind w:right="-180"/>
        <w:jc w:val="both"/>
      </w:pPr>
      <w:r>
        <w:t>W</w:t>
      </w:r>
      <w:r w:rsidR="00472C5C">
        <w:t>e</w:t>
      </w:r>
      <w:r>
        <w:t xml:space="preserve"> have extended RES to regional conferences, last October in Wisconsin and last June in DC.  In fact</w:t>
      </w:r>
      <w:r w:rsidR="00E7605D">
        <w:t xml:space="preserve">, </w:t>
      </w:r>
      <w:r>
        <w:t>this Committee’s June 25</w:t>
      </w:r>
      <w:r w:rsidR="006A76BE">
        <w:t>, 2014</w:t>
      </w:r>
      <w:r>
        <w:t xml:space="preserve"> hearing on “Economic</w:t>
      </w:r>
      <w:r w:rsidR="00E7605D">
        <w:t xml:space="preserve"> Development: Encouraging Investment in Indian Country,” was</w:t>
      </w:r>
      <w:r w:rsidR="00472C5C">
        <w:t xml:space="preserve"> streamed into the National Center</w:t>
      </w:r>
      <w:r w:rsidR="004A4995">
        <w:t>’</w:t>
      </w:r>
      <w:r w:rsidR="00E7605D">
        <w:t xml:space="preserve">s </w:t>
      </w:r>
      <w:r w:rsidR="00472C5C">
        <w:t xml:space="preserve">RES DC </w:t>
      </w:r>
      <w:r w:rsidR="00E7605D">
        <w:t xml:space="preserve">conference for hundreds of our </w:t>
      </w:r>
      <w:r w:rsidR="00C16256">
        <w:t>participa</w:t>
      </w:r>
      <w:r w:rsidR="00472C5C">
        <w:t>n</w:t>
      </w:r>
      <w:r w:rsidR="00C16256">
        <w:t>t</w:t>
      </w:r>
      <w:r w:rsidR="00472C5C">
        <w:t>s to</w:t>
      </w:r>
      <w:r w:rsidR="00C16256">
        <w:t xml:space="preserve"> </w:t>
      </w:r>
      <w:r w:rsidR="006A76BE">
        <w:t xml:space="preserve">see and </w:t>
      </w:r>
      <w:r w:rsidR="00C16256">
        <w:t>hear</w:t>
      </w:r>
      <w:r w:rsidR="00E7605D">
        <w:t xml:space="preserve"> that</w:t>
      </w:r>
      <w:r w:rsidR="00472C5C">
        <w:t xml:space="preserve"> important </w:t>
      </w:r>
      <w:r w:rsidR="00C16256">
        <w:t>pro</w:t>
      </w:r>
      <w:r w:rsidR="00472C5C">
        <w:t>ceeding.</w:t>
      </w:r>
    </w:p>
    <w:p w14:paraId="4C9FA996" w14:textId="77777777" w:rsidR="00472C5C" w:rsidRDefault="00472C5C">
      <w:pPr>
        <w:ind w:right="-180"/>
        <w:jc w:val="both"/>
      </w:pPr>
    </w:p>
    <w:p w14:paraId="2439B776" w14:textId="77777777" w:rsidR="00E7605D" w:rsidRDefault="00E7605D">
      <w:pPr>
        <w:ind w:right="-180"/>
        <w:jc w:val="both"/>
      </w:pPr>
      <w:r>
        <w:t xml:space="preserve">At our National RES this March, we will launch new web-based business development assistance through our </w:t>
      </w:r>
      <w:r w:rsidRPr="000F2A8B">
        <w:rPr>
          <w:b/>
        </w:rPr>
        <w:t>National Center Edge</w:t>
      </w:r>
      <w:r>
        <w:rPr>
          <w:b/>
        </w:rPr>
        <w:t xml:space="preserve"> </w:t>
      </w:r>
      <w:r>
        <w:t xml:space="preserve">portal, proactively utilizing technology and the internet to provide economic opportunities, trainings, business development services, and much more, to tribes and Native businesses nationwide. </w:t>
      </w:r>
    </w:p>
    <w:p w14:paraId="0EB36D32" w14:textId="740DA099" w:rsidR="00DE04B2" w:rsidRDefault="00A75D37">
      <w:pPr>
        <w:ind w:right="-180"/>
        <w:jc w:val="both"/>
        <w:rPr>
          <w:u w:val="single"/>
        </w:rPr>
      </w:pPr>
      <w:r>
        <w:rPr>
          <w:b/>
          <w:u w:val="single"/>
        </w:rPr>
        <w:lastRenderedPageBreak/>
        <w:t>T</w:t>
      </w:r>
      <w:r w:rsidR="00DC6F8D" w:rsidRPr="00DC6F8D">
        <w:rPr>
          <w:b/>
          <w:u w:val="single"/>
        </w:rPr>
        <w:t>he National Center</w:t>
      </w:r>
      <w:r w:rsidR="006A76BE">
        <w:rPr>
          <w:b/>
          <w:u w:val="single"/>
        </w:rPr>
        <w:t xml:space="preserve"> Recommendations</w:t>
      </w:r>
      <w:r w:rsidR="00E7605D">
        <w:rPr>
          <w:b/>
          <w:u w:val="single"/>
        </w:rPr>
        <w:t xml:space="preserve"> on</w:t>
      </w:r>
      <w:r>
        <w:rPr>
          <w:b/>
          <w:u w:val="single"/>
        </w:rPr>
        <w:t xml:space="preserve"> E</w:t>
      </w:r>
      <w:r w:rsidR="00E7605D">
        <w:rPr>
          <w:b/>
          <w:u w:val="single"/>
        </w:rPr>
        <w:t>conomic and Business Development Priorities</w:t>
      </w:r>
      <w:r w:rsidR="00C16256" w:rsidRPr="00DC6F8D">
        <w:rPr>
          <w:u w:val="single"/>
        </w:rPr>
        <w:t xml:space="preserve">   </w:t>
      </w:r>
    </w:p>
    <w:p w14:paraId="1470C7DF" w14:textId="77777777" w:rsidR="00DC6F8D" w:rsidRDefault="00DC6F8D">
      <w:pPr>
        <w:ind w:right="-180"/>
        <w:jc w:val="both"/>
        <w:rPr>
          <w:u w:val="single"/>
        </w:rPr>
      </w:pPr>
    </w:p>
    <w:p w14:paraId="45B06C09" w14:textId="3B326949" w:rsidR="0054049C" w:rsidRDefault="005327B8">
      <w:pPr>
        <w:ind w:right="-180"/>
        <w:jc w:val="both"/>
      </w:pPr>
      <w:r>
        <w:t xml:space="preserve">My </w:t>
      </w:r>
      <w:r w:rsidR="00E7605D">
        <w:t>testimony at the Committee’s June 25</w:t>
      </w:r>
      <w:r>
        <w:t xml:space="preserve">, 2014 hearing, and </w:t>
      </w:r>
      <w:r w:rsidR="00E7605D">
        <w:t>at</w:t>
      </w:r>
      <w:r>
        <w:t xml:space="preserve"> the</w:t>
      </w:r>
      <w:r w:rsidR="00E7605D">
        <w:t xml:space="preserve"> Committee-sponsored “Listening Session on Economic Development” at RES Wisconsin on October 9,</w:t>
      </w:r>
      <w:r>
        <w:t xml:space="preserve"> 2014, </w:t>
      </w:r>
      <w:r w:rsidR="006A76BE">
        <w:t>detailed</w:t>
      </w:r>
      <w:r>
        <w:t xml:space="preserve"> proposals that the National Center has</w:t>
      </w:r>
      <w:r w:rsidR="00996197">
        <w:t xml:space="preserve"> long</w:t>
      </w:r>
      <w:r w:rsidR="00F97056">
        <w:t xml:space="preserve"> advance</w:t>
      </w:r>
      <w:r w:rsidR="00996197">
        <w:t>d for</w:t>
      </w:r>
      <w:r w:rsidR="00F97056">
        <w:t xml:space="preserve"> economic and business development </w:t>
      </w:r>
      <w:r>
        <w:t>in</w:t>
      </w:r>
      <w:r w:rsidR="00F97056">
        <w:t xml:space="preserve"> Indian Country. </w:t>
      </w:r>
      <w:r>
        <w:t xml:space="preserve"> Therefore</w:t>
      </w:r>
      <w:r w:rsidR="00F97056">
        <w:t>, I will limit my remarks to</w:t>
      </w:r>
      <w:r w:rsidR="003B6D64">
        <w:t xml:space="preserve"> </w:t>
      </w:r>
      <w:r w:rsidR="006A76BE">
        <w:t>three categories</w:t>
      </w:r>
      <w:r w:rsidR="003B6D64">
        <w:t xml:space="preserve"> of actions</w:t>
      </w:r>
      <w:r w:rsidR="006A76BE">
        <w:t xml:space="preserve"> </w:t>
      </w:r>
      <w:r w:rsidR="00F97056">
        <w:t xml:space="preserve">this Committee should take </w:t>
      </w:r>
      <w:r w:rsidR="003B6D64">
        <w:t>during</w:t>
      </w:r>
      <w:r w:rsidR="00F97056">
        <w:t xml:space="preserve"> th</w:t>
      </w:r>
      <w:r w:rsidR="003B6D64">
        <w:t>e 114th</w:t>
      </w:r>
      <w:r w:rsidR="00F97056">
        <w:t xml:space="preserve"> Congress to address key economic and business development priorities</w:t>
      </w:r>
      <w:r w:rsidR="006A76BE">
        <w:t>:</w:t>
      </w:r>
      <w:r w:rsidR="00F97056">
        <w:t xml:space="preserve"> 1) Oversight Actions; 2) Committee Recommendations on the FY 2016 Budget for Indian Country</w:t>
      </w:r>
      <w:r>
        <w:t>; and 3) Legislation, primarily on</w:t>
      </w:r>
      <w:r w:rsidR="00F97056">
        <w:t xml:space="preserve"> parity treatment for tribal governments.</w:t>
      </w:r>
    </w:p>
    <w:p w14:paraId="1C2D6DB0" w14:textId="77777777" w:rsidR="0054049C" w:rsidRDefault="0054049C">
      <w:pPr>
        <w:ind w:right="-180"/>
        <w:jc w:val="both"/>
      </w:pPr>
    </w:p>
    <w:p w14:paraId="15D5B94E" w14:textId="77777777" w:rsidR="00F97056" w:rsidRDefault="0054049C">
      <w:pPr>
        <w:ind w:right="-180"/>
        <w:jc w:val="both"/>
      </w:pPr>
      <w:r>
        <w:t>I.</w:t>
      </w:r>
      <w:r>
        <w:tab/>
      </w:r>
      <w:r>
        <w:rPr>
          <w:u w:val="single"/>
        </w:rPr>
        <w:t>Committee Oversight Actions</w:t>
      </w:r>
      <w:r w:rsidR="00F97056">
        <w:t xml:space="preserve"> </w:t>
      </w:r>
    </w:p>
    <w:p w14:paraId="433299F0" w14:textId="77777777" w:rsidR="00F97056" w:rsidRDefault="00F97056">
      <w:pPr>
        <w:ind w:right="-180"/>
        <w:jc w:val="both"/>
      </w:pPr>
    </w:p>
    <w:p w14:paraId="54E3C9BE" w14:textId="35C48FE3" w:rsidR="00CB204F" w:rsidRDefault="0054049C" w:rsidP="00A436D1">
      <w:pPr>
        <w:ind w:right="-180"/>
        <w:jc w:val="both"/>
      </w:pPr>
      <w:r>
        <w:t>The National Center applauds the Committee for jumpstarting its work in the 114</w:t>
      </w:r>
      <w:r w:rsidRPr="0054049C">
        <w:rPr>
          <w:vertAlign w:val="superscript"/>
        </w:rPr>
        <w:t>th</w:t>
      </w:r>
      <w:r>
        <w:t xml:space="preserve"> Congress with this hearing.  </w:t>
      </w:r>
      <w:r w:rsidR="00775910">
        <w:t>O</w:t>
      </w:r>
      <w:r>
        <w:t>versi</w:t>
      </w:r>
      <w:r w:rsidR="00775910">
        <w:t xml:space="preserve">ght can be such a powerful tool to </w:t>
      </w:r>
      <w:r w:rsidR="007F7CB3">
        <w:t xml:space="preserve">inquire, </w:t>
      </w:r>
      <w:r w:rsidR="00775910">
        <w:t>probe</w:t>
      </w:r>
      <w:r w:rsidR="007F7CB3">
        <w:t xml:space="preserve"> </w:t>
      </w:r>
      <w:r w:rsidR="00775910">
        <w:t>and persuade to achieve desired results – without having</w:t>
      </w:r>
      <w:r w:rsidR="00996197">
        <w:t xml:space="preserve"> to draft, negotiate and </w:t>
      </w:r>
      <w:r w:rsidR="00775910">
        <w:t>pass legislation.</w:t>
      </w:r>
      <w:r w:rsidR="00CB204F">
        <w:t xml:space="preserve">  </w:t>
      </w:r>
      <w:r w:rsidR="00996197">
        <w:t>Whether through</w:t>
      </w:r>
      <w:r w:rsidR="00CB204F">
        <w:t xml:space="preserve"> hearings</w:t>
      </w:r>
      <w:r w:rsidR="00996197">
        <w:t xml:space="preserve"> or letters</w:t>
      </w:r>
      <w:r w:rsidR="00CB204F">
        <w:t xml:space="preserve"> requesting reports</w:t>
      </w:r>
      <w:r w:rsidR="00996197">
        <w:t>, the Committee can</w:t>
      </w:r>
      <w:r w:rsidR="00CB204F">
        <w:t xml:space="preserve"> elicit essential data</w:t>
      </w:r>
      <w:r w:rsidR="00996197">
        <w:t xml:space="preserve"> that</w:t>
      </w:r>
      <w:r w:rsidR="00CB204F">
        <w:t xml:space="preserve"> might not ever come to light, or even be</w:t>
      </w:r>
      <w:r w:rsidR="00775910">
        <w:t xml:space="preserve"> </w:t>
      </w:r>
      <w:r w:rsidR="00996197">
        <w:t>developed or collected in the first place.</w:t>
      </w:r>
    </w:p>
    <w:p w14:paraId="64137109" w14:textId="77777777" w:rsidR="00CB204F" w:rsidRDefault="00CB204F" w:rsidP="00A436D1">
      <w:pPr>
        <w:ind w:right="-180"/>
        <w:jc w:val="both"/>
      </w:pPr>
    </w:p>
    <w:p w14:paraId="791F824E" w14:textId="7E01C837" w:rsidR="00CB204F" w:rsidRDefault="00CB204F" w:rsidP="00A436D1">
      <w:pPr>
        <w:ind w:right="-180"/>
        <w:jc w:val="both"/>
      </w:pPr>
      <w:r>
        <w:t xml:space="preserve"> Subjects for helpful Oversight Hearings, or letters to federal departments and agencies</w:t>
      </w:r>
      <w:r w:rsidR="00996197">
        <w:t>,</w:t>
      </w:r>
      <w:r>
        <w:t xml:space="preserve"> include:</w:t>
      </w:r>
    </w:p>
    <w:p w14:paraId="7649F4D0" w14:textId="77777777" w:rsidR="00CB204F" w:rsidRDefault="00CB204F" w:rsidP="00A436D1">
      <w:pPr>
        <w:ind w:right="-180"/>
        <w:jc w:val="both"/>
      </w:pPr>
    </w:p>
    <w:p w14:paraId="12756AB5" w14:textId="643ABC3E" w:rsidR="00A436D1" w:rsidRDefault="00CB204F" w:rsidP="006F2096">
      <w:pPr>
        <w:ind w:right="-180" w:firstLine="720"/>
        <w:jc w:val="both"/>
      </w:pPr>
      <w:r>
        <w:t xml:space="preserve">A.  </w:t>
      </w:r>
      <w:r w:rsidRPr="00CB204F">
        <w:rPr>
          <w:u w:val="single"/>
        </w:rPr>
        <w:t>Buy Indian Act Implementation and Enforcement</w:t>
      </w:r>
      <w:r>
        <w:t xml:space="preserve">: </w:t>
      </w:r>
      <w:r w:rsidR="003012C0">
        <w:t>After 100 years of quasi-dormancy</w:t>
      </w:r>
      <w:r w:rsidR="00996197">
        <w:t xml:space="preserve"> at the Department of the Interior</w:t>
      </w:r>
      <w:r w:rsidR="003012C0">
        <w:t>,</w:t>
      </w:r>
      <w:r w:rsidR="00996197">
        <w:t xml:space="preserve"> th</w:t>
      </w:r>
      <w:r w:rsidR="003012C0">
        <w:t xml:space="preserve">is Act’s authority finally came to life with promulgation of final rules </w:t>
      </w:r>
      <w:r w:rsidR="00996197">
        <w:t xml:space="preserve">in 2013 to implement this </w:t>
      </w:r>
      <w:r w:rsidR="003012C0">
        <w:t>cr</w:t>
      </w:r>
      <w:r w:rsidR="00996197">
        <w:t xml:space="preserve">itically important </w:t>
      </w:r>
      <w:r w:rsidR="003012C0">
        <w:t>cataly</w:t>
      </w:r>
      <w:r w:rsidR="00996197">
        <w:t>st for</w:t>
      </w:r>
      <w:r w:rsidR="003012C0">
        <w:t xml:space="preserve"> economic, business and workforce development in Indian Country.  </w:t>
      </w:r>
      <w:r w:rsidR="003B6D64">
        <w:t>In 2014</w:t>
      </w:r>
      <w:r w:rsidR="003012C0">
        <w:t xml:space="preserve">, </w:t>
      </w:r>
      <w:r w:rsidR="003012C0">
        <w:rPr>
          <w:bCs/>
          <w:iCs/>
        </w:rPr>
        <w:t xml:space="preserve">Interior </w:t>
      </w:r>
      <w:r w:rsidR="003B6D64">
        <w:rPr>
          <w:bCs/>
          <w:iCs/>
        </w:rPr>
        <w:t>pledged</w:t>
      </w:r>
      <w:r w:rsidR="003012C0">
        <w:rPr>
          <w:bCs/>
          <w:iCs/>
        </w:rPr>
        <w:t xml:space="preserve"> to improve implementation and increase </w:t>
      </w:r>
      <w:r w:rsidR="003B6D64">
        <w:rPr>
          <w:bCs/>
          <w:iCs/>
        </w:rPr>
        <w:t>by 10% Buy Indian</w:t>
      </w:r>
      <w:r w:rsidR="003012C0">
        <w:rPr>
          <w:bCs/>
          <w:iCs/>
        </w:rPr>
        <w:t xml:space="preserve"> procurement awards and purchases</w:t>
      </w:r>
      <w:r w:rsidR="003000B8">
        <w:rPr>
          <w:bCs/>
          <w:iCs/>
        </w:rPr>
        <w:t xml:space="preserve"> from Indian economic enterprises</w:t>
      </w:r>
      <w:r w:rsidR="006A2761">
        <w:rPr>
          <w:bCs/>
          <w:iCs/>
        </w:rPr>
        <w:t>.  T</w:t>
      </w:r>
      <w:r w:rsidR="003012C0">
        <w:rPr>
          <w:bCs/>
          <w:iCs/>
        </w:rPr>
        <w:t xml:space="preserve">he National Center hosted </w:t>
      </w:r>
      <w:r w:rsidR="003000B8">
        <w:rPr>
          <w:bCs/>
          <w:iCs/>
        </w:rPr>
        <w:t xml:space="preserve">workshops </w:t>
      </w:r>
      <w:r w:rsidR="003012C0">
        <w:rPr>
          <w:bCs/>
          <w:iCs/>
        </w:rPr>
        <w:t>a</w:t>
      </w:r>
      <w:r w:rsidR="003000B8">
        <w:rPr>
          <w:bCs/>
          <w:iCs/>
        </w:rPr>
        <w:t>t our</w:t>
      </w:r>
      <w:r w:rsidR="003012C0">
        <w:rPr>
          <w:bCs/>
          <w:iCs/>
        </w:rPr>
        <w:t xml:space="preserve"> RES DC</w:t>
      </w:r>
      <w:r w:rsidR="003000B8">
        <w:rPr>
          <w:bCs/>
          <w:iCs/>
        </w:rPr>
        <w:t xml:space="preserve"> and Wisconsin conferences</w:t>
      </w:r>
      <w:r w:rsidR="003B6D64">
        <w:rPr>
          <w:bCs/>
          <w:iCs/>
        </w:rPr>
        <w:t xml:space="preserve"> in 2014</w:t>
      </w:r>
      <w:r w:rsidR="003012C0">
        <w:rPr>
          <w:bCs/>
          <w:iCs/>
        </w:rPr>
        <w:t xml:space="preserve"> to receive progress reports</w:t>
      </w:r>
      <w:r w:rsidR="003000B8">
        <w:rPr>
          <w:bCs/>
          <w:iCs/>
        </w:rPr>
        <w:t>, and we will do so again at our upcoming National RES on March 11</w:t>
      </w:r>
      <w:r w:rsidR="003B6D64">
        <w:rPr>
          <w:bCs/>
          <w:iCs/>
        </w:rPr>
        <w:t>, 2015</w:t>
      </w:r>
      <w:r w:rsidR="003012C0">
        <w:rPr>
          <w:bCs/>
          <w:iCs/>
        </w:rPr>
        <w:t xml:space="preserve">.  </w:t>
      </w:r>
      <w:r w:rsidR="003000B8">
        <w:rPr>
          <w:bCs/>
          <w:iCs/>
        </w:rPr>
        <w:t>Through our own “oversight” efforts, we have found the Bureau of Indian Affairs (BIA) to be working hard and deserving kudos for their efforts.  As for the Indian H</w:t>
      </w:r>
      <w:r w:rsidR="00BB5C0A">
        <w:rPr>
          <w:bCs/>
          <w:iCs/>
        </w:rPr>
        <w:t>ealth Service (IHS), while its implementing procedures were promulgated many years earlier, they seem to be appl</w:t>
      </w:r>
      <w:r w:rsidR="003012C0">
        <w:rPr>
          <w:bCs/>
          <w:iCs/>
        </w:rPr>
        <w:t>i</w:t>
      </w:r>
      <w:r w:rsidR="00BB5C0A">
        <w:rPr>
          <w:bCs/>
          <w:iCs/>
        </w:rPr>
        <w:t xml:space="preserve">ed sparingly, at best.  No IHS representative has attended our RES workshops to report on Buy Indian contracting.  We urge this Committee to hold an oversight hearing and invite witnesses from Interior, BIA and IHS, </w:t>
      </w:r>
      <w:r w:rsidR="003012C0">
        <w:rPr>
          <w:bCs/>
          <w:iCs/>
        </w:rPr>
        <w:t>in</w:t>
      </w:r>
      <w:r w:rsidR="00BB5C0A">
        <w:rPr>
          <w:bCs/>
          <w:iCs/>
        </w:rPr>
        <w:t>cluding contracting officers,</w:t>
      </w:r>
      <w:r w:rsidR="003012C0">
        <w:rPr>
          <w:bCs/>
          <w:iCs/>
        </w:rPr>
        <w:t xml:space="preserve"> </w:t>
      </w:r>
      <w:r w:rsidR="00BB5C0A">
        <w:rPr>
          <w:bCs/>
          <w:iCs/>
        </w:rPr>
        <w:t xml:space="preserve">to report on historical and current use of Buy Indian Act procedures and </w:t>
      </w:r>
      <w:r w:rsidR="003B6D64">
        <w:t>on increases, if any, in the number and value of procurement awards to tribal and other Indian-owned economic enterprises.</w:t>
      </w:r>
      <w:r w:rsidR="00BB5C0A">
        <w:rPr>
          <w:bCs/>
          <w:iCs/>
        </w:rPr>
        <w:t xml:space="preserve"> </w:t>
      </w:r>
      <w:r w:rsidR="006B604C">
        <w:rPr>
          <w:bCs/>
          <w:iCs/>
        </w:rPr>
        <w:t xml:space="preserve"> </w:t>
      </w:r>
      <w:r w:rsidR="003012C0" w:rsidRPr="00446B48">
        <w:rPr>
          <w:bCs/>
          <w:iCs/>
        </w:rPr>
        <w:t xml:space="preserve">The </w:t>
      </w:r>
      <w:r w:rsidR="003012C0">
        <w:rPr>
          <w:bCs/>
          <w:iCs/>
        </w:rPr>
        <w:t>Committee</w:t>
      </w:r>
      <w:r w:rsidR="003012C0" w:rsidRPr="00446B48">
        <w:rPr>
          <w:bCs/>
          <w:iCs/>
        </w:rPr>
        <w:t xml:space="preserve"> also should seek testimony on </w:t>
      </w:r>
      <w:r w:rsidR="003012C0">
        <w:rPr>
          <w:bCs/>
          <w:iCs/>
        </w:rPr>
        <w:t>ho</w:t>
      </w:r>
      <w:r w:rsidR="003012C0" w:rsidRPr="00446B48">
        <w:rPr>
          <w:bCs/>
          <w:iCs/>
        </w:rPr>
        <w:t>w</w:t>
      </w:r>
      <w:r w:rsidR="003012C0">
        <w:rPr>
          <w:bCs/>
          <w:iCs/>
        </w:rPr>
        <w:t xml:space="preserve"> </w:t>
      </w:r>
      <w:r w:rsidR="006B604C">
        <w:rPr>
          <w:bCs/>
          <w:iCs/>
        </w:rPr>
        <w:t>Congress can</w:t>
      </w:r>
      <w:r w:rsidR="003012C0">
        <w:rPr>
          <w:bCs/>
          <w:iCs/>
        </w:rPr>
        <w:t xml:space="preserve"> expand</w:t>
      </w:r>
      <w:r w:rsidR="003012C0" w:rsidRPr="00446B48">
        <w:rPr>
          <w:bCs/>
          <w:iCs/>
        </w:rPr>
        <w:t xml:space="preserve"> the Act</w:t>
      </w:r>
      <w:r w:rsidR="003012C0">
        <w:rPr>
          <w:bCs/>
          <w:iCs/>
        </w:rPr>
        <w:t>’s application</w:t>
      </w:r>
      <w:r w:rsidR="003012C0" w:rsidRPr="00446B48">
        <w:rPr>
          <w:bCs/>
          <w:iCs/>
        </w:rPr>
        <w:t xml:space="preserve"> to </w:t>
      </w:r>
      <w:r w:rsidR="006B604C">
        <w:rPr>
          <w:bCs/>
          <w:iCs/>
        </w:rPr>
        <w:t>other</w:t>
      </w:r>
      <w:r w:rsidR="003012C0" w:rsidRPr="00446B48">
        <w:rPr>
          <w:bCs/>
          <w:iCs/>
        </w:rPr>
        <w:t xml:space="preserve"> federal departments and agencies</w:t>
      </w:r>
      <w:r w:rsidR="006F2096">
        <w:rPr>
          <w:bCs/>
          <w:iCs/>
        </w:rPr>
        <w:t xml:space="preserve"> that expend funds for the benefit of Indians</w:t>
      </w:r>
      <w:r w:rsidR="006B604C">
        <w:rPr>
          <w:bCs/>
          <w:iCs/>
        </w:rPr>
        <w:t>, so as to maximize that</w:t>
      </w:r>
      <w:r w:rsidR="00A436D1" w:rsidRPr="006F2096">
        <w:t xml:space="preserve"> “benefit” through contracting, purchasing a</w:t>
      </w:r>
      <w:r w:rsidR="006B604C">
        <w:t xml:space="preserve">nd hiring </w:t>
      </w:r>
      <w:r w:rsidR="006F2096" w:rsidRPr="006F2096">
        <w:t>that spur economic and business development</w:t>
      </w:r>
      <w:r w:rsidR="00A436D1" w:rsidRPr="006F2096">
        <w:t xml:space="preserve"> in Indian Country</w:t>
      </w:r>
      <w:r w:rsidR="006F2096" w:rsidRPr="006F2096">
        <w:t>.</w:t>
      </w:r>
      <w:r w:rsidR="00A436D1" w:rsidRPr="006F2096">
        <w:t xml:space="preserve"> </w:t>
      </w:r>
    </w:p>
    <w:p w14:paraId="7535B103" w14:textId="77777777" w:rsidR="006A2761" w:rsidRDefault="006A2761" w:rsidP="006A2761">
      <w:pPr>
        <w:ind w:right="-180"/>
        <w:jc w:val="both"/>
      </w:pPr>
    </w:p>
    <w:p w14:paraId="27D4BF2C" w14:textId="6F253A35" w:rsidR="006A2761" w:rsidRDefault="006B604C" w:rsidP="006A2761">
      <w:pPr>
        <w:ind w:right="-180"/>
        <w:jc w:val="both"/>
      </w:pPr>
      <w:r>
        <w:t>The Committee’s</w:t>
      </w:r>
      <w:r w:rsidR="006A2761">
        <w:t xml:space="preserve"> hearings on the</w:t>
      </w:r>
      <w:r>
        <w:t xml:space="preserve"> FY 2016</w:t>
      </w:r>
      <w:r w:rsidR="006A2761">
        <w:t xml:space="preserve"> Interior/BIA and IHS budget</w:t>
      </w:r>
      <w:r>
        <w:t xml:space="preserve"> reque</w:t>
      </w:r>
      <w:r w:rsidR="006A2761">
        <w:t>s</w:t>
      </w:r>
      <w:r>
        <w:t>t are other venues for</w:t>
      </w:r>
      <w:r w:rsidR="006A2761">
        <w:t xml:space="preserve"> ask</w:t>
      </w:r>
      <w:r>
        <w:t>ing</w:t>
      </w:r>
      <w:r w:rsidR="006A2761">
        <w:t xml:space="preserve"> the agencies </w:t>
      </w:r>
      <w:r>
        <w:t>for</w:t>
      </w:r>
      <w:r w:rsidR="006A2761">
        <w:t xml:space="preserve"> status reports on Buy Indian Act implementation</w:t>
      </w:r>
      <w:r w:rsidR="003B6D64">
        <w:rPr>
          <w:bCs/>
          <w:iCs/>
        </w:rPr>
        <w:t xml:space="preserve">.  </w:t>
      </w:r>
    </w:p>
    <w:p w14:paraId="656AF494" w14:textId="77777777" w:rsidR="006F2096" w:rsidRDefault="006F2096" w:rsidP="006F2096">
      <w:pPr>
        <w:ind w:right="-180" w:firstLine="720"/>
        <w:jc w:val="both"/>
      </w:pPr>
    </w:p>
    <w:p w14:paraId="256ADBB2" w14:textId="3C5474A2" w:rsidR="00996197" w:rsidRDefault="007222F3" w:rsidP="006B604C">
      <w:pPr>
        <w:ind w:right="-180" w:firstLine="720"/>
        <w:jc w:val="both"/>
        <w:rPr>
          <w:u w:val="single"/>
        </w:rPr>
      </w:pPr>
      <w:r>
        <w:t>B.</w:t>
      </w:r>
      <w:r>
        <w:tab/>
      </w:r>
      <w:r>
        <w:rPr>
          <w:u w:val="single"/>
        </w:rPr>
        <w:t>Elevation of Two Key Native American Affairs Offices</w:t>
      </w:r>
    </w:p>
    <w:p w14:paraId="02370136" w14:textId="77777777" w:rsidR="006B604C" w:rsidRDefault="006B604C" w:rsidP="006B604C">
      <w:pPr>
        <w:ind w:right="-180" w:firstLine="720"/>
        <w:jc w:val="both"/>
      </w:pPr>
    </w:p>
    <w:p w14:paraId="2C180481" w14:textId="53F7B622" w:rsidR="007222F3" w:rsidRDefault="007222F3" w:rsidP="00A436D1">
      <w:pPr>
        <w:ind w:right="-180"/>
        <w:jc w:val="both"/>
      </w:pPr>
      <w:r>
        <w:t xml:space="preserve">The National Center and a dozen other national and regional organizations representing Indian Country interests have long urged the elevation and enhancement of the Office of Native American </w:t>
      </w:r>
      <w:r>
        <w:lastRenderedPageBreak/>
        <w:t>Affairs within the Department of Commerce and the Small Business Administration (SBA).</w:t>
      </w:r>
      <w:r w:rsidR="00C86F89">
        <w:t xml:space="preserve">  This Committee should hold an oversight hearing on the respective efforts of Commerce and SBA to address Indian Country’s economic and business priorities.</w:t>
      </w:r>
    </w:p>
    <w:p w14:paraId="46F534CD" w14:textId="77777777" w:rsidR="007222F3" w:rsidRDefault="007222F3" w:rsidP="00A436D1">
      <w:pPr>
        <w:ind w:right="-180"/>
        <w:jc w:val="both"/>
      </w:pPr>
    </w:p>
    <w:p w14:paraId="577D8D15" w14:textId="33FB4061" w:rsidR="00D15969" w:rsidRDefault="006A1CF7" w:rsidP="00D15969">
      <w:pPr>
        <w:ind w:right="-180"/>
        <w:jc w:val="both"/>
      </w:pPr>
      <w:r>
        <w:t>Several federal departments now operate</w:t>
      </w:r>
      <w:r w:rsidR="00310571">
        <w:t xml:space="preserve"> a high level Office of Native American Affairs </w:t>
      </w:r>
      <w:r>
        <w:t>or Tribal Relations, with its own budget</w:t>
      </w:r>
      <w:r w:rsidR="00310571">
        <w:t>,</w:t>
      </w:r>
      <w:r>
        <w:t xml:space="preserve"> to promote and support</w:t>
      </w:r>
      <w:r w:rsidR="00310571">
        <w:t xml:space="preserve"> economic and</w:t>
      </w:r>
      <w:r>
        <w:t xml:space="preserve"> business development in </w:t>
      </w:r>
      <w:r w:rsidR="00310571">
        <w:t>Indian Country</w:t>
      </w:r>
      <w:r>
        <w:t xml:space="preserve">.  It is past time for such Offices at Commerce and SBA to be elevated and provided their own budgets.  </w:t>
      </w:r>
      <w:r w:rsidR="00D15969">
        <w:t>In 200</w:t>
      </w:r>
      <w:r w:rsidR="003621A0">
        <w:t>0, Congress passed two laws to deploy</w:t>
      </w:r>
      <w:r w:rsidR="00D15969">
        <w:t xml:space="preserve"> Commerce’s robust economic, business, trade and tourism promotion programs to advance Indian Country’s interests: </w:t>
      </w:r>
    </w:p>
    <w:p w14:paraId="069A4296" w14:textId="77777777" w:rsidR="00D15969" w:rsidRDefault="00D15969" w:rsidP="00D15969">
      <w:pPr>
        <w:ind w:right="-180"/>
        <w:jc w:val="both"/>
      </w:pPr>
    </w:p>
    <w:p w14:paraId="66F933CE" w14:textId="09BDC87C" w:rsidR="00D15969" w:rsidRDefault="00D15969" w:rsidP="00D15969">
      <w:pPr>
        <w:pStyle w:val="ListParagraph"/>
        <w:numPr>
          <w:ilvl w:val="0"/>
          <w:numId w:val="16"/>
        </w:numPr>
        <w:ind w:right="-180"/>
        <w:jc w:val="both"/>
      </w:pPr>
      <w:r>
        <w:t xml:space="preserve">The Indian Tribal Regulatory Reform and Business Development Act (Public Law 106-447), directing the </w:t>
      </w:r>
      <w:r w:rsidR="003621A0">
        <w:t xml:space="preserve">Commerce </w:t>
      </w:r>
      <w:r>
        <w:t xml:space="preserve">Secretary to establish a Regulatory Reform and Business Development on Indian Lands Authority to identify and remove obstacles to investment, business development, and wealth creation in Native communities  </w:t>
      </w:r>
    </w:p>
    <w:p w14:paraId="01455256" w14:textId="77777777" w:rsidR="00D15969" w:rsidRDefault="00D15969" w:rsidP="00D15969">
      <w:pPr>
        <w:pStyle w:val="ListParagraph"/>
        <w:ind w:left="1445" w:right="-180"/>
        <w:jc w:val="both"/>
      </w:pPr>
    </w:p>
    <w:p w14:paraId="5B746151" w14:textId="41E07894" w:rsidR="00D15969" w:rsidRDefault="00D15969" w:rsidP="00D15969">
      <w:pPr>
        <w:pStyle w:val="ListParagraph"/>
        <w:numPr>
          <w:ilvl w:val="0"/>
          <w:numId w:val="16"/>
        </w:numPr>
        <w:ind w:right="-180"/>
        <w:jc w:val="both"/>
      </w:pPr>
      <w:r>
        <w:t>The Native American Business Development, Trade Promotion and Tourism Act (Public Law 106-464), codifying an</w:t>
      </w:r>
      <w:r w:rsidR="003621A0">
        <w:t xml:space="preserve"> existing office with a new name, the</w:t>
      </w:r>
      <w:r>
        <w:t xml:space="preserve"> Office of Native American Business Development</w:t>
      </w:r>
      <w:r w:rsidR="003621A0">
        <w:t>.  The Act prescribes duties for the Office Director to fulfill, including</w:t>
      </w:r>
      <w:r>
        <w:t xml:space="preserve"> to</w:t>
      </w:r>
      <w:r w:rsidR="00B66608">
        <w:t xml:space="preserve">: 1) ensure </w:t>
      </w:r>
      <w:r>
        <w:t>intra- and inter-agency coordination of federal programs assist</w:t>
      </w:r>
      <w:r w:rsidR="00B66608">
        <w:t>ing</w:t>
      </w:r>
      <w:r>
        <w:t xml:space="preserve"> business and economic development, and expansion of trade; 2) carry out a Native American export and trade promotion program; 3) conduct a Native American tourism program; and 4) report annually to the Senate Committee on Indian Affairs and House Committee on Natural Resources on the operation of the Office and any recommendations for legislation deem</w:t>
      </w:r>
      <w:r w:rsidR="00B66608">
        <w:t>ed necessary</w:t>
      </w:r>
      <w:r>
        <w:t xml:space="preserve">.  </w:t>
      </w:r>
    </w:p>
    <w:p w14:paraId="1AC6437C" w14:textId="77777777" w:rsidR="00D15969" w:rsidRDefault="00D15969" w:rsidP="00D15969">
      <w:pPr>
        <w:pStyle w:val="ListParagraph"/>
      </w:pPr>
    </w:p>
    <w:p w14:paraId="4317AFEF" w14:textId="3412DE6E" w:rsidR="00D15969" w:rsidRDefault="0040121D" w:rsidP="00D15969">
      <w:pPr>
        <w:ind w:right="-180"/>
        <w:jc w:val="both"/>
      </w:pPr>
      <w:r>
        <w:t>Commerce Secretaries have ignored t</w:t>
      </w:r>
      <w:r w:rsidR="00B66608">
        <w:t>he first Act above</w:t>
      </w:r>
      <w:r>
        <w:t>, and only</w:t>
      </w:r>
      <w:r w:rsidR="00B66608">
        <w:t xml:space="preserve"> intermitt</w:t>
      </w:r>
      <w:r>
        <w:t xml:space="preserve">ently implemented the second Act, despite repeated requests by the National Center and many other Native American organizations for elevation and specific funding of the Office of Native American </w:t>
      </w:r>
      <w:r w:rsidR="008849BA">
        <w:t xml:space="preserve">Business Development to address </w:t>
      </w:r>
      <w:r>
        <w:t>these Acts</w:t>
      </w:r>
      <w:r w:rsidR="008849BA">
        <w:t>’ requirements</w:t>
      </w:r>
      <w:r>
        <w:t xml:space="preserve">.   Last year, legislation </w:t>
      </w:r>
      <w:r w:rsidR="00D15969">
        <w:t>(H.R. 4699)</w:t>
      </w:r>
      <w:r>
        <w:t xml:space="preserve"> proposed</w:t>
      </w:r>
      <w:r w:rsidR="00D15969">
        <w:t xml:space="preserve"> t</w:t>
      </w:r>
      <w:r>
        <w:t>o amend the second Act</w:t>
      </w:r>
      <w:r w:rsidR="00D15969">
        <w:t xml:space="preserve"> to require the Secretary to </w:t>
      </w:r>
      <w:r>
        <w:t xml:space="preserve">report to </w:t>
      </w:r>
      <w:r w:rsidR="00433BD6">
        <w:t>this</w:t>
      </w:r>
      <w:r w:rsidR="00D15969">
        <w:t xml:space="preserve"> Committee</w:t>
      </w:r>
      <w:r w:rsidR="00433BD6">
        <w:t xml:space="preserve"> </w:t>
      </w:r>
      <w:r w:rsidR="008849BA">
        <w:t>(and its House counterpart) on</w:t>
      </w:r>
      <w:r w:rsidR="00D15969">
        <w:t xml:space="preserve"> recommendations for promoting the sustained growth of the economies of Indian tribes and Indian lands. </w:t>
      </w:r>
      <w:r w:rsidR="00C86F89">
        <w:t xml:space="preserve"> Instead, your</w:t>
      </w:r>
      <w:r w:rsidR="00433BD6">
        <w:t xml:space="preserve"> Committee </w:t>
      </w:r>
      <w:r w:rsidR="003621A0">
        <w:t>sh</w:t>
      </w:r>
      <w:r w:rsidR="00433BD6">
        <w:t>ould</w:t>
      </w:r>
      <w:r w:rsidR="00C86F89">
        <w:t xml:space="preserve"> hold a hearing or listening session to hear what the</w:t>
      </w:r>
      <w:r w:rsidR="00433BD6">
        <w:t xml:space="preserve"> Commerce Department</w:t>
      </w:r>
      <w:r w:rsidR="00C86F89">
        <w:t xml:space="preserve"> has done</w:t>
      </w:r>
      <w:r w:rsidR="00433BD6">
        <w:t xml:space="preserve"> since 2000 to </w:t>
      </w:r>
      <w:r w:rsidR="008849BA">
        <w:t>honor</w:t>
      </w:r>
      <w:r w:rsidR="00433BD6">
        <w:t xml:space="preserve"> the in</w:t>
      </w:r>
      <w:r w:rsidR="008849BA">
        <w:t xml:space="preserve">tent of these </w:t>
      </w:r>
      <w:r w:rsidR="003621A0">
        <w:t>two Act</w:t>
      </w:r>
      <w:r w:rsidR="008849BA">
        <w:t xml:space="preserve">s and </w:t>
      </w:r>
      <w:r w:rsidR="00813449">
        <w:t xml:space="preserve">how and when </w:t>
      </w:r>
      <w:r w:rsidR="00433BD6">
        <w:t>it plans to expand</w:t>
      </w:r>
      <w:r w:rsidR="008849BA">
        <w:t xml:space="preserve"> and fund</w:t>
      </w:r>
      <w:r w:rsidR="00433BD6">
        <w:t xml:space="preserve"> the Office of Native American Business Development</w:t>
      </w:r>
      <w:r w:rsidR="008849BA">
        <w:t xml:space="preserve"> to fulfill the duties prescribed by these Acts.</w:t>
      </w:r>
      <w:r w:rsidR="00433BD6">
        <w:t xml:space="preserve"> </w:t>
      </w:r>
    </w:p>
    <w:p w14:paraId="7EC52D07" w14:textId="77777777" w:rsidR="00D15969" w:rsidRDefault="00D15969" w:rsidP="00D15969">
      <w:pPr>
        <w:ind w:right="-180"/>
        <w:jc w:val="both"/>
      </w:pPr>
    </w:p>
    <w:p w14:paraId="08FEA3D9" w14:textId="0172AF6F" w:rsidR="00A436D1" w:rsidRDefault="008849BA" w:rsidP="00A436D1">
      <w:pPr>
        <w:ind w:right="-180"/>
        <w:jc w:val="both"/>
      </w:pPr>
      <w:r>
        <w:t xml:space="preserve">As </w:t>
      </w:r>
      <w:r w:rsidR="00E35853">
        <w:t>for</w:t>
      </w:r>
      <w:r>
        <w:t xml:space="preserve"> the SBA</w:t>
      </w:r>
      <w:r w:rsidR="00E35853">
        <w:t>, it</w:t>
      </w:r>
      <w:r>
        <w:t xml:space="preserve"> deserves credit for establishing</w:t>
      </w:r>
      <w:r w:rsidR="00E35853">
        <w:t xml:space="preserve"> an Assistant Administrator for Native American Affairs and</w:t>
      </w:r>
      <w:r>
        <w:t xml:space="preserve"> </w:t>
      </w:r>
      <w:r w:rsidR="003621A0">
        <w:t>increasing</w:t>
      </w:r>
      <w:r>
        <w:t xml:space="preserve"> funding</w:t>
      </w:r>
      <w:r w:rsidR="003621A0">
        <w:t xml:space="preserve"> for “Native American Outreach.”</w:t>
      </w:r>
      <w:r w:rsidR="00E35853">
        <w:t xml:space="preserve">  Several bills in past Congresses have proposed to elevate the position to Associate Administrator with grant-making authority.  At a minimum, the Office </w:t>
      </w:r>
      <w:r w:rsidR="00C86F89">
        <w:t>s</w:t>
      </w:r>
      <w:r w:rsidR="00E35853">
        <w:t>hould</w:t>
      </w:r>
      <w:r w:rsidR="00C86F89">
        <w:t xml:space="preserve"> have its own budget, with</w:t>
      </w:r>
      <w:r w:rsidR="00E35853">
        <w:t xml:space="preserve"> line item funding</w:t>
      </w:r>
      <w:r w:rsidR="00C86F89">
        <w:t>, in place of the current “Native American Outreach”</w:t>
      </w:r>
      <w:r w:rsidR="00E35853">
        <w:t xml:space="preserve"> </w:t>
      </w:r>
      <w:r w:rsidR="00C86F89">
        <w:t>line item.</w:t>
      </w:r>
    </w:p>
    <w:p w14:paraId="0C6E1DAF" w14:textId="77777777" w:rsidR="00813449" w:rsidRDefault="00813449" w:rsidP="00A436D1">
      <w:pPr>
        <w:ind w:right="-180"/>
        <w:jc w:val="both"/>
      </w:pPr>
    </w:p>
    <w:p w14:paraId="777574B3" w14:textId="296D25A0" w:rsidR="00813449" w:rsidRDefault="007E4F60" w:rsidP="00A436D1">
      <w:pPr>
        <w:ind w:right="-180"/>
        <w:jc w:val="both"/>
      </w:pPr>
      <w:r>
        <w:t>II.</w:t>
      </w:r>
      <w:r>
        <w:tab/>
      </w:r>
      <w:r w:rsidRPr="007E4F60">
        <w:rPr>
          <w:u w:val="single"/>
        </w:rPr>
        <w:t xml:space="preserve">Committee Recommendations </w:t>
      </w:r>
      <w:r>
        <w:rPr>
          <w:u w:val="single"/>
        </w:rPr>
        <w:t>on Indian Program Funding</w:t>
      </w:r>
      <w:r>
        <w:t xml:space="preserve"> </w:t>
      </w:r>
    </w:p>
    <w:p w14:paraId="5361E926" w14:textId="77777777" w:rsidR="00D15969" w:rsidRDefault="00D15969" w:rsidP="00A436D1">
      <w:pPr>
        <w:ind w:right="-180"/>
        <w:jc w:val="both"/>
      </w:pPr>
    </w:p>
    <w:p w14:paraId="6E3A34FD" w14:textId="361E295C" w:rsidR="00D15969" w:rsidRDefault="007E4F60" w:rsidP="00A436D1">
      <w:pPr>
        <w:ind w:right="-180"/>
        <w:jc w:val="both"/>
      </w:pPr>
      <w:r>
        <w:t xml:space="preserve">In past years, this Committee has </w:t>
      </w:r>
      <w:r w:rsidR="00CE34B5">
        <w:t xml:space="preserve">held hearings on the President’s Budget Requests and has </w:t>
      </w:r>
      <w:r>
        <w:t>submitted letters to the Senate Budget and Appropriations Committees</w:t>
      </w:r>
      <w:r w:rsidR="00E26D54">
        <w:t xml:space="preserve"> making recommendations </w:t>
      </w:r>
      <w:r w:rsidR="00E26D54">
        <w:lastRenderedPageBreak/>
        <w:t xml:space="preserve">on funding levels for programs that advance Indian Country’s priorities.  This </w:t>
      </w:r>
      <w:r w:rsidR="00CE34B5">
        <w:t xml:space="preserve">Committee involvement </w:t>
      </w:r>
      <w:r w:rsidR="00670308">
        <w:t xml:space="preserve">on budget priorities has always been important to Indian Country </w:t>
      </w:r>
      <w:r w:rsidR="00E26D54">
        <w:t xml:space="preserve">and to the </w:t>
      </w:r>
      <w:r w:rsidR="00670308">
        <w:t xml:space="preserve">other </w:t>
      </w:r>
      <w:r w:rsidR="00E26D54">
        <w:t>Committee</w:t>
      </w:r>
      <w:r w:rsidR="00670308">
        <w:t>s’</w:t>
      </w:r>
      <w:r w:rsidR="00E26D54">
        <w:t xml:space="preserve"> members and</w:t>
      </w:r>
      <w:r w:rsidR="00670308">
        <w:t xml:space="preserve"> staff responsible for drafting budget resolutions, appropriations</w:t>
      </w:r>
      <w:r w:rsidR="00E26D54">
        <w:t xml:space="preserve"> bills</w:t>
      </w:r>
      <w:r w:rsidR="00670308">
        <w:t xml:space="preserve"> and other legislation</w:t>
      </w:r>
      <w:r w:rsidR="00E26D54">
        <w:t xml:space="preserve">.  </w:t>
      </w:r>
      <w:r w:rsidR="002962CD">
        <w:t>My June, 2014 testimony outlined a number of funding requests t</w:t>
      </w:r>
      <w:r w:rsidR="008607BF">
        <w:t>o</w:t>
      </w:r>
      <w:r w:rsidR="00E26D54">
        <w:t xml:space="preserve"> address Indian Country’s e</w:t>
      </w:r>
      <w:r w:rsidR="002962CD">
        <w:t>conomic and business priorities.  Below are</w:t>
      </w:r>
      <w:r w:rsidR="0064406B">
        <w:t xml:space="preserve"> some key programs where minimal increases in federal funding would have maximum leveraging effect in expanding access to capital and generating more economic, business and community development in Indian Country.  T</w:t>
      </w:r>
      <w:r w:rsidR="00E26D54">
        <w:t xml:space="preserve">he National Center urges the Committee to </w:t>
      </w:r>
      <w:r w:rsidR="00670308">
        <w:t>raise the</w:t>
      </w:r>
      <w:r w:rsidR="008607BF">
        <w:t xml:space="preserve"> following key</w:t>
      </w:r>
      <w:r w:rsidR="00670308">
        <w:t xml:space="preserve"> programs in relevant budget hearings and letters on the FY 2016 budget</w:t>
      </w:r>
      <w:r w:rsidR="008607BF">
        <w:t xml:space="preserve"> requests</w:t>
      </w:r>
      <w:r w:rsidR="00E26D54">
        <w:t>:</w:t>
      </w:r>
    </w:p>
    <w:p w14:paraId="41522EF6" w14:textId="77777777" w:rsidR="00E26D54" w:rsidRDefault="00E26D54" w:rsidP="00A436D1">
      <w:pPr>
        <w:ind w:right="-180"/>
        <w:jc w:val="both"/>
      </w:pPr>
    </w:p>
    <w:p w14:paraId="2FC919C9" w14:textId="022414D3" w:rsidR="00DF229E" w:rsidRPr="00DF229E" w:rsidRDefault="0064406B" w:rsidP="00A436D1">
      <w:pPr>
        <w:ind w:right="-180"/>
        <w:jc w:val="both"/>
        <w:rPr>
          <w:u w:val="single"/>
        </w:rPr>
      </w:pPr>
      <w:r>
        <w:tab/>
        <w:t xml:space="preserve">A.  </w:t>
      </w:r>
      <w:r w:rsidR="00DF229E">
        <w:rPr>
          <w:u w:val="single"/>
        </w:rPr>
        <w:t>Department of the Interior</w:t>
      </w:r>
    </w:p>
    <w:p w14:paraId="7C7DD367" w14:textId="77777777" w:rsidR="00DF229E" w:rsidRDefault="00DF229E" w:rsidP="00A436D1">
      <w:pPr>
        <w:ind w:right="-180"/>
        <w:jc w:val="both"/>
      </w:pPr>
    </w:p>
    <w:p w14:paraId="58F8128C" w14:textId="23CCAD36" w:rsidR="0064406B" w:rsidRPr="0064406B" w:rsidRDefault="00DF229E" w:rsidP="00A436D1">
      <w:pPr>
        <w:ind w:right="-180"/>
        <w:jc w:val="both"/>
        <w:rPr>
          <w:u w:val="single"/>
        </w:rPr>
      </w:pPr>
      <w:r w:rsidRPr="00DF229E">
        <w:t xml:space="preserve">  </w:t>
      </w:r>
      <w:r w:rsidRPr="00DF229E">
        <w:tab/>
        <w:t xml:space="preserve">     1.</w:t>
      </w:r>
      <w:r>
        <w:t xml:space="preserve">  </w:t>
      </w:r>
      <w:r w:rsidR="0064406B">
        <w:rPr>
          <w:u w:val="single"/>
        </w:rPr>
        <w:t>Up to $25 Million for Interior’s Office of Indian Energy and Economic Development</w:t>
      </w:r>
    </w:p>
    <w:p w14:paraId="4A0FB41D" w14:textId="77777777" w:rsidR="00D15969" w:rsidRDefault="00D15969" w:rsidP="00A436D1">
      <w:pPr>
        <w:ind w:right="-180"/>
        <w:jc w:val="both"/>
      </w:pPr>
    </w:p>
    <w:p w14:paraId="45FE5E39" w14:textId="5ECD9BBD" w:rsidR="00D777AC" w:rsidRDefault="00D777AC" w:rsidP="00D777AC">
      <w:pPr>
        <w:ind w:right="-180"/>
        <w:jc w:val="both"/>
      </w:pPr>
      <w:r>
        <w:t xml:space="preserve">At this funding level, this Office </w:t>
      </w:r>
      <w:r w:rsidR="00DF229E">
        <w:t xml:space="preserve">(OIEED) </w:t>
      </w:r>
      <w:r>
        <w:t xml:space="preserve">could: 1) speed the HEARTH Act’s implementation; 2) assist tribes in developing environmental codes and other tribal ordinances for leasing tribal lands for energy and economic development projects; 3) provide grant funding for business plans or feasibility studies for tribal business and economic development projects; and 4) provide more technical assistance (including guidance on preparing business plans, repairing credit records, and completing loan applications) and expand the scope of the Indian Loan Guarantee Program </w:t>
      </w:r>
      <w:r w:rsidR="00DF229E">
        <w:t xml:space="preserve">(discussed below) </w:t>
      </w:r>
      <w:r>
        <w:t>to finance more business operations</w:t>
      </w:r>
      <w:r w:rsidR="008607BF">
        <w:t>/</w:t>
      </w:r>
      <w:r>
        <w:t xml:space="preserve">expansions, provide standby letters of credit </w:t>
      </w:r>
      <w:r w:rsidR="008607BF">
        <w:t>to attract</w:t>
      </w:r>
      <w:r>
        <w:t xml:space="preserve"> needed surety bonding, and finance start up energy and economic development projects. </w:t>
      </w:r>
    </w:p>
    <w:p w14:paraId="2707AC59" w14:textId="77777777" w:rsidR="00DF229E" w:rsidRDefault="00DF229E" w:rsidP="00D777AC">
      <w:pPr>
        <w:ind w:right="-180"/>
        <w:jc w:val="both"/>
      </w:pPr>
    </w:p>
    <w:p w14:paraId="6C6B95FD" w14:textId="76660BEF" w:rsidR="00DF229E" w:rsidRDefault="00DF229E" w:rsidP="00D777AC">
      <w:pPr>
        <w:ind w:right="-180"/>
        <w:jc w:val="both"/>
      </w:pPr>
      <w:r>
        <w:tab/>
        <w:t xml:space="preserve">    2.  </w:t>
      </w:r>
      <w:r w:rsidRPr="00DF229E">
        <w:rPr>
          <w:u w:val="single"/>
        </w:rPr>
        <w:t>$15 Million for the Indian Loan Guarantee Program</w:t>
      </w:r>
    </w:p>
    <w:p w14:paraId="130FE530" w14:textId="2053B2C8" w:rsidR="0064406B" w:rsidRDefault="0064406B" w:rsidP="00A436D1">
      <w:pPr>
        <w:ind w:right="-180"/>
        <w:jc w:val="both"/>
      </w:pPr>
    </w:p>
    <w:p w14:paraId="463593CE" w14:textId="7FD2DC04" w:rsidR="00DF229E" w:rsidRDefault="00DF229E" w:rsidP="00DF229E">
      <w:pPr>
        <w:ind w:right="-180"/>
        <w:jc w:val="both"/>
        <w:rPr>
          <w:lang w:val="en"/>
        </w:rPr>
      </w:pPr>
      <w:r>
        <w:t>Overseen by OIEED,</w:t>
      </w:r>
      <w:r w:rsidR="00A436D1">
        <w:t xml:space="preserve"> the Indian Loan Guarantee Program</w:t>
      </w:r>
      <w:r>
        <w:t xml:space="preserve"> and loan subsidy program ha</w:t>
      </w:r>
      <w:r w:rsidR="008607BF">
        <w:t>ve</w:t>
      </w:r>
      <w:r>
        <w:t xml:space="preserve"> incredible potential to leverage a small federal investment to facilitate substantial conventional</w:t>
      </w:r>
      <w:r w:rsidR="00157C83">
        <w:t xml:space="preserve"> lending </w:t>
      </w:r>
      <w:r>
        <w:rPr>
          <w:lang w:val="en"/>
        </w:rPr>
        <w:t>for businesses and economic development proje</w:t>
      </w:r>
      <w:r w:rsidR="00157C83">
        <w:rPr>
          <w:lang w:val="en"/>
        </w:rPr>
        <w:t xml:space="preserve">cts.  BIA-certified lenders </w:t>
      </w:r>
      <w:r>
        <w:rPr>
          <w:lang w:val="en"/>
        </w:rPr>
        <w:t>lend to Tribes and Indian businesses on reservations and submit to tribal court jurisdiction (whereas SBA-certified lenders must adjudicate</w:t>
      </w:r>
      <w:r w:rsidR="008607BF">
        <w:rPr>
          <w:lang w:val="en"/>
        </w:rPr>
        <w:t xml:space="preserve"> any</w:t>
      </w:r>
      <w:r>
        <w:rPr>
          <w:lang w:val="en"/>
        </w:rPr>
        <w:t xml:space="preserve"> loan defaults in federal court).  OIEED also operates a revolving credit facility (SBA has no such support) that assists Indian borrowers with lines of credit for working capital, payrolls for hiring new employees, and assurances sufficient for sureties to provide performance bonds to tribal- and other Native-owned contractors.  </w:t>
      </w:r>
      <w:r w:rsidR="008607BF">
        <w:rPr>
          <w:lang w:val="en"/>
        </w:rPr>
        <w:t xml:space="preserve">This kind of support </w:t>
      </w:r>
      <w:r w:rsidR="00075779">
        <w:rPr>
          <w:lang w:val="en"/>
        </w:rPr>
        <w:t>facilitates Buy Indian Act contracting.  In 2006, r</w:t>
      </w:r>
      <w:r w:rsidR="00157C83">
        <w:rPr>
          <w:lang w:val="en"/>
        </w:rPr>
        <w:t>ecogniz</w:t>
      </w:r>
      <w:r w:rsidR="00075779">
        <w:rPr>
          <w:lang w:val="en"/>
        </w:rPr>
        <w:t>ing this program’s potential, Congress authorized a huge</w:t>
      </w:r>
      <w:r>
        <w:rPr>
          <w:lang w:val="en"/>
        </w:rPr>
        <w:t xml:space="preserve"> increase in the aggregate limit on</w:t>
      </w:r>
      <w:r w:rsidR="00075779">
        <w:rPr>
          <w:lang w:val="en"/>
        </w:rPr>
        <w:t xml:space="preserve"> </w:t>
      </w:r>
      <w:r>
        <w:rPr>
          <w:lang w:val="en"/>
        </w:rPr>
        <w:t xml:space="preserve">Indian </w:t>
      </w:r>
      <w:r w:rsidR="00075779">
        <w:rPr>
          <w:lang w:val="en"/>
        </w:rPr>
        <w:t xml:space="preserve">guaranteed </w:t>
      </w:r>
      <w:r>
        <w:rPr>
          <w:lang w:val="en"/>
        </w:rPr>
        <w:t>loan</w:t>
      </w:r>
      <w:r w:rsidR="00075779">
        <w:rPr>
          <w:lang w:val="en"/>
        </w:rPr>
        <w:t>s</w:t>
      </w:r>
      <w:r>
        <w:rPr>
          <w:lang w:val="en"/>
        </w:rPr>
        <w:t xml:space="preserve"> from $500 million to $1.5 billion.  </w:t>
      </w:r>
      <w:r w:rsidR="00075779">
        <w:rPr>
          <w:lang w:val="en"/>
        </w:rPr>
        <w:t>However,</w:t>
      </w:r>
      <w:r w:rsidR="00157C83">
        <w:rPr>
          <w:lang w:val="en"/>
        </w:rPr>
        <w:t xml:space="preserve"> FY 2015 funding for the program’s credit subsidy is less than $7 million, limit</w:t>
      </w:r>
      <w:r w:rsidR="00075779">
        <w:rPr>
          <w:lang w:val="en"/>
        </w:rPr>
        <w:t>ing the</w:t>
      </w:r>
      <w:r w:rsidR="00157C83">
        <w:rPr>
          <w:lang w:val="en"/>
        </w:rPr>
        <w:t xml:space="preserve"> total loan principal </w:t>
      </w:r>
      <w:r w:rsidR="00075779">
        <w:rPr>
          <w:lang w:val="en"/>
        </w:rPr>
        <w:t>to</w:t>
      </w:r>
      <w:r w:rsidR="00157C83">
        <w:rPr>
          <w:lang w:val="en"/>
        </w:rPr>
        <w:t xml:space="preserve"> only about $100 million.  By increasing the credit subsidy to a modest $15 million, </w:t>
      </w:r>
      <w:r w:rsidR="00075779">
        <w:rPr>
          <w:lang w:val="en"/>
        </w:rPr>
        <w:t>upwards of</w:t>
      </w:r>
      <w:r w:rsidR="00157C83">
        <w:rPr>
          <w:lang w:val="en"/>
        </w:rPr>
        <w:t xml:space="preserve"> $250 million in total loan principal could be guarantee</w:t>
      </w:r>
      <w:r w:rsidR="004752A2">
        <w:rPr>
          <w:lang w:val="en"/>
        </w:rPr>
        <w:t xml:space="preserve">d. </w:t>
      </w:r>
    </w:p>
    <w:p w14:paraId="731CA13B" w14:textId="77777777" w:rsidR="004752A2" w:rsidRDefault="004752A2" w:rsidP="00DF229E">
      <w:pPr>
        <w:ind w:right="-180"/>
        <w:jc w:val="both"/>
        <w:rPr>
          <w:lang w:val="en"/>
        </w:rPr>
      </w:pPr>
    </w:p>
    <w:p w14:paraId="2C624D25" w14:textId="3FBC7027" w:rsidR="004752A2" w:rsidRPr="004752A2" w:rsidRDefault="004752A2" w:rsidP="00DF229E">
      <w:pPr>
        <w:ind w:right="-180"/>
        <w:jc w:val="both"/>
        <w:rPr>
          <w:u w:val="single"/>
          <w:lang w:val="en"/>
        </w:rPr>
      </w:pPr>
      <w:r>
        <w:rPr>
          <w:lang w:val="en"/>
        </w:rPr>
        <w:tab/>
        <w:t xml:space="preserve">B.   </w:t>
      </w:r>
      <w:r>
        <w:rPr>
          <w:u w:val="single"/>
          <w:lang w:val="en"/>
        </w:rPr>
        <w:t>Department of the Treasury, Community Development Financial Institutions Fund</w:t>
      </w:r>
    </w:p>
    <w:p w14:paraId="7ADF3EE6" w14:textId="77777777" w:rsidR="00DF229E" w:rsidRDefault="00DF229E" w:rsidP="00A436D1">
      <w:pPr>
        <w:ind w:right="-180"/>
        <w:jc w:val="both"/>
      </w:pPr>
    </w:p>
    <w:p w14:paraId="14A0FBE6" w14:textId="386B7160" w:rsidR="00DF229E" w:rsidRDefault="004752A2" w:rsidP="004752A2">
      <w:pPr>
        <w:pStyle w:val="ListParagraph"/>
        <w:numPr>
          <w:ilvl w:val="0"/>
          <w:numId w:val="17"/>
        </w:numPr>
        <w:ind w:right="-180"/>
        <w:jc w:val="both"/>
      </w:pPr>
      <w:r w:rsidRPr="004752A2">
        <w:rPr>
          <w:u w:val="single"/>
        </w:rPr>
        <w:t>$15 Million for Native Community Development Financial Institutions (CDFIs)</w:t>
      </w:r>
      <w:r>
        <w:t xml:space="preserve"> </w:t>
      </w:r>
    </w:p>
    <w:p w14:paraId="2E3E4749" w14:textId="77777777" w:rsidR="004752A2" w:rsidRPr="004752A2" w:rsidRDefault="004752A2" w:rsidP="004752A2">
      <w:pPr>
        <w:ind w:right="-180"/>
        <w:jc w:val="both"/>
      </w:pPr>
    </w:p>
    <w:p w14:paraId="65E2CBBF" w14:textId="08A435C2" w:rsidR="00443D36" w:rsidRDefault="00443D36" w:rsidP="00443D36">
      <w:pPr>
        <w:ind w:right="-180"/>
        <w:jc w:val="both"/>
        <w:rPr>
          <w:bCs/>
        </w:rPr>
      </w:pPr>
      <w:r>
        <w:rPr>
          <w:bCs/>
        </w:rPr>
        <w:t xml:space="preserve">Indian Country has greatly benefitted from the Native Initiative of the CDFI Fund through expanded access to capital for individuals and small businesses.  The initiative funds Native CDFIs to provide micro loans and facilitates financial literacy and entrepreneurial development training in </w:t>
      </w:r>
      <w:r>
        <w:rPr>
          <w:bCs/>
        </w:rPr>
        <w:lastRenderedPageBreak/>
        <w:t xml:space="preserve">Native communities across the country.  This program is another great example of how a modest federal investment catalyzes </w:t>
      </w:r>
      <w:r w:rsidR="00075779">
        <w:rPr>
          <w:bCs/>
        </w:rPr>
        <w:t>greater capital access</w:t>
      </w:r>
      <w:r>
        <w:rPr>
          <w:bCs/>
        </w:rPr>
        <w:t xml:space="preserve"> in Indian communities.</w:t>
      </w:r>
    </w:p>
    <w:p w14:paraId="74080D28" w14:textId="77777777" w:rsidR="00443D36" w:rsidRDefault="00443D36" w:rsidP="00443D36">
      <w:pPr>
        <w:ind w:right="-180"/>
        <w:jc w:val="both"/>
        <w:rPr>
          <w:bCs/>
        </w:rPr>
      </w:pPr>
    </w:p>
    <w:p w14:paraId="01DF56C6" w14:textId="1E01647D" w:rsidR="00443D36" w:rsidRDefault="00443D36" w:rsidP="00443D36">
      <w:pPr>
        <w:ind w:right="-180"/>
        <w:jc w:val="both"/>
        <w:rPr>
          <w:bCs/>
        </w:rPr>
      </w:pPr>
      <w:r>
        <w:rPr>
          <w:bCs/>
        </w:rPr>
        <w:tab/>
        <w:t xml:space="preserve">     </w:t>
      </w:r>
      <w:r w:rsidR="00CE34B5">
        <w:rPr>
          <w:bCs/>
        </w:rPr>
        <w:t xml:space="preserve">  </w:t>
      </w:r>
      <w:r>
        <w:rPr>
          <w:bCs/>
        </w:rPr>
        <w:t xml:space="preserve">2.   </w:t>
      </w:r>
      <w:r w:rsidRPr="00443D36">
        <w:rPr>
          <w:bCs/>
          <w:u w:val="single"/>
        </w:rPr>
        <w:t>Report Language on New Market Tax Credit</w:t>
      </w:r>
      <w:r>
        <w:rPr>
          <w:bCs/>
          <w:u w:val="single"/>
        </w:rPr>
        <w:t xml:space="preserve"> Allocation</w:t>
      </w:r>
      <w:r w:rsidRPr="00443D36">
        <w:rPr>
          <w:bCs/>
          <w:u w:val="single"/>
        </w:rPr>
        <w:t>s</w:t>
      </w:r>
      <w:r>
        <w:rPr>
          <w:bCs/>
          <w:u w:val="single"/>
        </w:rPr>
        <w:t xml:space="preserve"> For Indian Country</w:t>
      </w:r>
    </w:p>
    <w:p w14:paraId="48AF4B08" w14:textId="77777777" w:rsidR="00443D36" w:rsidRDefault="00443D36" w:rsidP="00443D36">
      <w:pPr>
        <w:ind w:right="-180"/>
        <w:jc w:val="both"/>
        <w:rPr>
          <w:bCs/>
        </w:rPr>
      </w:pPr>
    </w:p>
    <w:p w14:paraId="61B1A915" w14:textId="25E4F3B7" w:rsidR="00CE34B5" w:rsidRDefault="003D0CE0">
      <w:pPr>
        <w:ind w:right="-180"/>
        <w:jc w:val="both"/>
      </w:pPr>
      <w:r>
        <w:t>The CDFI Fund also oversees the New Market Tax Credits (NMTC) Program that makes NMTC allocations to Community Development Entities (CDEs) to help finance projects in low</w:t>
      </w:r>
      <w:r w:rsidR="00683DED">
        <w:t>-</w:t>
      </w:r>
      <w:r>
        <w:t xml:space="preserve">income urban neighborhoods and rural communities lacking access to capital needed to support and grow businesses, create jobs and sustain healthy local economies.  </w:t>
      </w:r>
      <w:r w:rsidR="00683DED">
        <w:t xml:space="preserve">In the past, NMTC allocations have helped finance projects in Indian Country, but none of </w:t>
      </w:r>
      <w:r w:rsidR="00075779">
        <w:t xml:space="preserve">the </w:t>
      </w:r>
      <w:r w:rsidR="00683DED">
        <w:t>last</w:t>
      </w:r>
      <w:r w:rsidR="00075779">
        <w:t xml:space="preserve"> two rounds of</w:t>
      </w:r>
      <w:r w:rsidR="00683DED">
        <w:t xml:space="preserve"> allocations went to the CDEs that primarily or excl</w:t>
      </w:r>
      <w:r w:rsidR="00075779">
        <w:t>usively serve Indian Country.  Since t</w:t>
      </w:r>
      <w:r w:rsidR="00683DED">
        <w:t xml:space="preserve">he CDFI Fund is open to making some adjustments, we urge the Committee to signal a desire to see a greater percentage of the </w:t>
      </w:r>
      <w:r w:rsidR="00CE34B5">
        <w:t xml:space="preserve">NMTCs </w:t>
      </w:r>
      <w:r w:rsidR="00683DED">
        <w:t>allocat</w:t>
      </w:r>
      <w:r w:rsidR="00CE34B5">
        <w:t xml:space="preserve">ed to CDEs that focus on community, housing, economic and business developments in Indian Country.  (See </w:t>
      </w:r>
      <w:r w:rsidR="000B100E">
        <w:t>further</w:t>
      </w:r>
      <w:r w:rsidR="00CE34B5">
        <w:t xml:space="preserve"> discussion in Legislative recommendations below.)</w:t>
      </w:r>
    </w:p>
    <w:p w14:paraId="46F6AB27" w14:textId="77777777" w:rsidR="00CE34B5" w:rsidRDefault="00CE34B5">
      <w:pPr>
        <w:ind w:right="-180"/>
        <w:jc w:val="both"/>
      </w:pPr>
    </w:p>
    <w:p w14:paraId="5B3225D8" w14:textId="12F752E1" w:rsidR="002C202A" w:rsidRDefault="00CE34B5">
      <w:pPr>
        <w:ind w:right="-180"/>
        <w:jc w:val="both"/>
      </w:pPr>
      <w:r>
        <w:tab/>
        <w:t xml:space="preserve">C.    </w:t>
      </w:r>
      <w:r>
        <w:rPr>
          <w:u w:val="single"/>
        </w:rPr>
        <w:t>Funding Federal Offices of Native American Affairs and Tribal Relations</w:t>
      </w:r>
      <w:r w:rsidR="00683DED">
        <w:t xml:space="preserve"> </w:t>
      </w:r>
    </w:p>
    <w:p w14:paraId="743F56AE" w14:textId="77777777" w:rsidR="00670308" w:rsidRDefault="00670308">
      <w:pPr>
        <w:ind w:right="-180"/>
        <w:jc w:val="both"/>
      </w:pPr>
    </w:p>
    <w:p w14:paraId="5B66F1D7" w14:textId="610A9CA5" w:rsidR="00EA0BD5" w:rsidRDefault="00670308">
      <w:pPr>
        <w:ind w:right="-180"/>
        <w:jc w:val="both"/>
      </w:pPr>
      <w:r>
        <w:t>As I explained</w:t>
      </w:r>
      <w:r w:rsidR="000435F1">
        <w:t xml:space="preserve"> in my </w:t>
      </w:r>
      <w:r>
        <w:t>testimony</w:t>
      </w:r>
      <w:r w:rsidR="000435F1">
        <w:t xml:space="preserve"> last June</w:t>
      </w:r>
      <w:r>
        <w:t xml:space="preserve">, broader federal attention to Indian Country occurred </w:t>
      </w:r>
      <w:r w:rsidR="000B100E">
        <w:t>after</w:t>
      </w:r>
      <w:r>
        <w:t xml:space="preserve"> more Cabinet departments and key feder</w:t>
      </w:r>
      <w:r w:rsidR="000435F1">
        <w:t xml:space="preserve">al agencies established Offices with </w:t>
      </w:r>
      <w:r w:rsidR="000B100E">
        <w:t>that</w:t>
      </w:r>
      <w:r w:rsidR="000435F1">
        <w:t xml:space="preserve"> </w:t>
      </w:r>
      <w:r>
        <w:t>focu</w:t>
      </w:r>
      <w:r w:rsidR="000435F1">
        <w:t xml:space="preserve">s (e.g., HUD’s Office of Native American Programs, USDA’s Office of Tribal Relations, DOE’s Office of Indian Energy Policy and Programs, the </w:t>
      </w:r>
      <w:r w:rsidR="0012021E">
        <w:t>FCC’s Office of Native American Affairs and Policy, and SBA’s Office of Native American Affairs).  Each of the</w:t>
      </w:r>
      <w:r w:rsidR="000B100E">
        <w:t>se key Offices deserve increases</w:t>
      </w:r>
      <w:r w:rsidR="0012021E">
        <w:t xml:space="preserve"> or at least level</w:t>
      </w:r>
      <w:r w:rsidR="000B100E">
        <w:t xml:space="preserve"> </w:t>
      </w:r>
      <w:r w:rsidR="0012021E">
        <w:t>funding for FY</w:t>
      </w:r>
      <w:r w:rsidR="000B100E">
        <w:t xml:space="preserve"> </w:t>
      </w:r>
      <w:r w:rsidR="0012021E">
        <w:t>2016.</w:t>
      </w:r>
      <w:r w:rsidR="00EA0BD5">
        <w:t xml:space="preserve">  W</w:t>
      </w:r>
      <w:r w:rsidR="001579A4">
        <w:t xml:space="preserve">e </w:t>
      </w:r>
      <w:r w:rsidR="000B100E">
        <w:t>ask</w:t>
      </w:r>
      <w:r w:rsidR="001579A4">
        <w:t xml:space="preserve"> the Committee to </w:t>
      </w:r>
      <w:r w:rsidR="000B100E">
        <w:t>endorse t</w:t>
      </w:r>
      <w:r w:rsidR="00EA0BD5">
        <w:t xml:space="preserve">hese specific </w:t>
      </w:r>
      <w:r w:rsidR="001579A4">
        <w:t>recommend</w:t>
      </w:r>
      <w:r w:rsidR="00EA0BD5">
        <w:t>ations:</w:t>
      </w:r>
      <w:r w:rsidR="001579A4">
        <w:t xml:space="preserve"> </w:t>
      </w:r>
    </w:p>
    <w:p w14:paraId="3FDEC42E" w14:textId="77777777" w:rsidR="00EA0BD5" w:rsidRDefault="00EA0BD5">
      <w:pPr>
        <w:ind w:right="-180"/>
        <w:jc w:val="both"/>
      </w:pPr>
    </w:p>
    <w:p w14:paraId="3CED4EDE" w14:textId="6F285E33" w:rsidR="00670308" w:rsidRDefault="00EA0BD5" w:rsidP="00EA0BD5">
      <w:pPr>
        <w:ind w:right="-180" w:firstLine="720"/>
        <w:jc w:val="both"/>
      </w:pPr>
      <w:r>
        <w:t xml:space="preserve">     1.  Rename </w:t>
      </w:r>
      <w:r w:rsidR="001579A4">
        <w:t xml:space="preserve">the SBA’s line item for “Native American Outreach” </w:t>
      </w:r>
      <w:r>
        <w:t>to read</w:t>
      </w:r>
      <w:r w:rsidR="001579A4">
        <w:t xml:space="preserve"> “Office of Native American Affairs” and </w:t>
      </w:r>
      <w:r>
        <w:t>provide up to $2 Million for that important Office; and</w:t>
      </w:r>
    </w:p>
    <w:p w14:paraId="0174A680" w14:textId="77777777" w:rsidR="00EA0BD5" w:rsidRDefault="00EA0BD5" w:rsidP="00EA0BD5">
      <w:pPr>
        <w:ind w:right="-180" w:firstLine="720"/>
        <w:jc w:val="both"/>
      </w:pPr>
    </w:p>
    <w:p w14:paraId="4B5C67CB" w14:textId="03CA5655" w:rsidR="0012021E" w:rsidRDefault="00EA0BD5">
      <w:pPr>
        <w:ind w:right="-180"/>
        <w:jc w:val="both"/>
      </w:pPr>
      <w:r>
        <w:tab/>
        <w:t xml:space="preserve">     2.  Provide line item funding of $1 Million for an Office of Native American Affairs within Commerce’s Departmental Management budget.</w:t>
      </w:r>
    </w:p>
    <w:p w14:paraId="687D5808" w14:textId="77777777" w:rsidR="00ED3C65" w:rsidRDefault="00ED3C65">
      <w:pPr>
        <w:ind w:right="-180"/>
        <w:jc w:val="both"/>
      </w:pPr>
    </w:p>
    <w:p w14:paraId="4A3AF3E7" w14:textId="77777777" w:rsidR="007736A4" w:rsidRDefault="007736A4">
      <w:pPr>
        <w:ind w:right="-180"/>
        <w:jc w:val="both"/>
      </w:pPr>
    </w:p>
    <w:p w14:paraId="52ABC653" w14:textId="411A2184" w:rsidR="007736A4" w:rsidRDefault="007736A4">
      <w:pPr>
        <w:ind w:right="-180"/>
        <w:jc w:val="both"/>
      </w:pPr>
      <w:r>
        <w:t>III.</w:t>
      </w:r>
      <w:r>
        <w:tab/>
      </w:r>
      <w:r>
        <w:rPr>
          <w:u w:val="single"/>
        </w:rPr>
        <w:t>Legislation to Achieve Parity</w:t>
      </w:r>
      <w:r>
        <w:t xml:space="preserve"> </w:t>
      </w:r>
    </w:p>
    <w:p w14:paraId="3213EA8E" w14:textId="77777777" w:rsidR="007736A4" w:rsidRDefault="007736A4">
      <w:pPr>
        <w:ind w:right="-180"/>
        <w:jc w:val="both"/>
      </w:pPr>
    </w:p>
    <w:p w14:paraId="4686CEC0" w14:textId="17BF5C79" w:rsidR="00FC7DA9" w:rsidRDefault="007736A4" w:rsidP="00A6418C">
      <w:pPr>
        <w:ind w:right="-180"/>
        <w:jc w:val="both"/>
      </w:pPr>
      <w:r>
        <w:t xml:space="preserve">The needs in Indian Country remain so great that provisions to achieve parity could be included in just about any federal program for grant or cooperative agreement assistance, formula funding, and other federal expenditures, including tax expenditures.  Rather than advocate that approach, the National Center recommends more targeted focus on </w:t>
      </w:r>
      <w:r w:rsidR="00A6418C">
        <w:t xml:space="preserve">parity-forging </w:t>
      </w:r>
      <w:r>
        <w:t xml:space="preserve">legislation </w:t>
      </w:r>
      <w:r w:rsidR="000B100E">
        <w:t xml:space="preserve">that has been </w:t>
      </w:r>
      <w:r w:rsidR="00A6418C">
        <w:t>previously</w:t>
      </w:r>
      <w:r>
        <w:t xml:space="preserve"> proposed</w:t>
      </w:r>
      <w:r w:rsidR="00A6418C">
        <w:t xml:space="preserve"> and</w:t>
      </w:r>
      <w:r>
        <w:t xml:space="preserve"> vetted, </w:t>
      </w:r>
      <w:r w:rsidR="00A6418C">
        <w:t>perhaps reported out of committee, or has gained</w:t>
      </w:r>
      <w:r>
        <w:t xml:space="preserve"> conse</w:t>
      </w:r>
      <w:r w:rsidR="00A6418C">
        <w:t xml:space="preserve">nsus support in Indian Country.  </w:t>
      </w:r>
      <w:r w:rsidR="004E1933">
        <w:t>Below are h</w:t>
      </w:r>
      <w:r w:rsidR="00A6418C">
        <w:t>igh priorities</w:t>
      </w:r>
      <w:r w:rsidR="004E1933">
        <w:t xml:space="preserve"> that the Committee can examine by holding its own hearings or joint hearings with other committees, and otherwise promote consideration of proposals in these areas</w:t>
      </w:r>
      <w:r w:rsidR="00A6418C">
        <w:t>:</w:t>
      </w:r>
    </w:p>
    <w:p w14:paraId="04F4EB58" w14:textId="77777777" w:rsidR="00A6418C" w:rsidRDefault="00A6418C" w:rsidP="00A6418C">
      <w:pPr>
        <w:ind w:right="-180"/>
        <w:jc w:val="both"/>
      </w:pPr>
    </w:p>
    <w:p w14:paraId="271FBD26" w14:textId="3AD27556" w:rsidR="00DE04B2" w:rsidRDefault="00A6418C" w:rsidP="00186260">
      <w:pPr>
        <w:ind w:right="-180" w:firstLine="720"/>
        <w:rPr>
          <w:bCs/>
          <w:iCs/>
        </w:rPr>
      </w:pPr>
      <w:r>
        <w:rPr>
          <w:bCs/>
          <w:iCs/>
        </w:rPr>
        <w:t>1.</w:t>
      </w:r>
      <w:r>
        <w:rPr>
          <w:bCs/>
          <w:iCs/>
        </w:rPr>
        <w:tab/>
      </w:r>
      <w:r w:rsidR="008A6BF6" w:rsidRPr="00A6418C">
        <w:rPr>
          <w:bCs/>
          <w:iCs/>
          <w:u w:val="single"/>
        </w:rPr>
        <w:t xml:space="preserve">Restore Parity </w:t>
      </w:r>
      <w:r w:rsidR="00A931F1">
        <w:rPr>
          <w:bCs/>
          <w:iCs/>
          <w:u w:val="single"/>
        </w:rPr>
        <w:t>in Trust Land Acquisition</w:t>
      </w:r>
      <w:r w:rsidR="00C16256" w:rsidRPr="00A6418C">
        <w:rPr>
          <w:bCs/>
          <w:iCs/>
        </w:rPr>
        <w:t xml:space="preserve">:  </w:t>
      </w:r>
      <w:r>
        <w:rPr>
          <w:bCs/>
          <w:iCs/>
        </w:rPr>
        <w:t xml:space="preserve">As </w:t>
      </w:r>
      <w:r w:rsidR="00A931F1">
        <w:rPr>
          <w:bCs/>
          <w:iCs/>
        </w:rPr>
        <w:t>noted</w:t>
      </w:r>
      <w:r>
        <w:rPr>
          <w:bCs/>
          <w:iCs/>
        </w:rPr>
        <w:t xml:space="preserve"> in</w:t>
      </w:r>
      <w:r w:rsidR="00A931F1">
        <w:rPr>
          <w:bCs/>
          <w:iCs/>
        </w:rPr>
        <w:t xml:space="preserve"> my</w:t>
      </w:r>
      <w:r>
        <w:rPr>
          <w:bCs/>
          <w:iCs/>
        </w:rPr>
        <w:t xml:space="preserve"> previous testimony,</w:t>
      </w:r>
      <w:r w:rsidR="00186260">
        <w:rPr>
          <w:bCs/>
          <w:iCs/>
        </w:rPr>
        <w:t xml:space="preserve"> </w:t>
      </w:r>
      <w:r w:rsidR="00C16256">
        <w:rPr>
          <w:bCs/>
          <w:iCs/>
        </w:rPr>
        <w:t>all federally recognized Indian tribes must be able to protect</w:t>
      </w:r>
      <w:r w:rsidR="00A931F1">
        <w:rPr>
          <w:bCs/>
          <w:iCs/>
        </w:rPr>
        <w:t xml:space="preserve"> and</w:t>
      </w:r>
      <w:r w:rsidR="00C16256">
        <w:rPr>
          <w:bCs/>
          <w:iCs/>
        </w:rPr>
        <w:t xml:space="preserve"> enhance</w:t>
      </w:r>
      <w:r w:rsidR="00186260">
        <w:rPr>
          <w:bCs/>
          <w:iCs/>
        </w:rPr>
        <w:t xml:space="preserve"> their</w:t>
      </w:r>
      <w:r w:rsidR="00C16256">
        <w:rPr>
          <w:bCs/>
          <w:iCs/>
        </w:rPr>
        <w:t xml:space="preserve"> tribal lands</w:t>
      </w:r>
      <w:r w:rsidR="00A931F1" w:rsidRPr="00A931F1">
        <w:rPr>
          <w:bCs/>
          <w:iCs/>
        </w:rPr>
        <w:t xml:space="preserve"> </w:t>
      </w:r>
      <w:r w:rsidR="00A931F1">
        <w:rPr>
          <w:bCs/>
          <w:iCs/>
        </w:rPr>
        <w:t>to attract investment, create jobs and build self-sustaining tribal economies</w:t>
      </w:r>
      <w:r w:rsidR="00C16256">
        <w:rPr>
          <w:bCs/>
          <w:iCs/>
        </w:rPr>
        <w:t xml:space="preserve">. </w:t>
      </w:r>
      <w:r w:rsidR="008A6BF6">
        <w:rPr>
          <w:bCs/>
          <w:iCs/>
        </w:rPr>
        <w:t>Th</w:t>
      </w:r>
      <w:r w:rsidR="00186260">
        <w:rPr>
          <w:bCs/>
          <w:iCs/>
        </w:rPr>
        <w:t>is Committee should</w:t>
      </w:r>
      <w:r w:rsidR="00A931F1">
        <w:rPr>
          <w:bCs/>
          <w:iCs/>
        </w:rPr>
        <w:t xml:space="preserve"> lead the charge</w:t>
      </w:r>
      <w:r w:rsidR="00186260">
        <w:rPr>
          <w:bCs/>
          <w:iCs/>
        </w:rPr>
        <w:t xml:space="preserve"> to</w:t>
      </w:r>
      <w:r w:rsidR="00A931F1">
        <w:rPr>
          <w:bCs/>
          <w:iCs/>
        </w:rPr>
        <w:t xml:space="preserve"> enact</w:t>
      </w:r>
      <w:r w:rsidR="00186260">
        <w:rPr>
          <w:bCs/>
          <w:iCs/>
        </w:rPr>
        <w:t xml:space="preserve"> </w:t>
      </w:r>
      <w:r w:rsidR="00C16256">
        <w:rPr>
          <w:bCs/>
          <w:iCs/>
        </w:rPr>
        <w:t xml:space="preserve">legislation </w:t>
      </w:r>
      <w:r w:rsidR="00A931F1">
        <w:rPr>
          <w:bCs/>
          <w:iCs/>
        </w:rPr>
        <w:t xml:space="preserve">(like last year’s S. 2188) </w:t>
      </w:r>
      <w:r w:rsidR="00C16256">
        <w:rPr>
          <w:bCs/>
          <w:iCs/>
        </w:rPr>
        <w:t>to clarify the Interior Secretary</w:t>
      </w:r>
      <w:r w:rsidR="00A931F1">
        <w:rPr>
          <w:bCs/>
          <w:iCs/>
        </w:rPr>
        <w:t>’s authority</w:t>
      </w:r>
      <w:r w:rsidR="00C16256">
        <w:rPr>
          <w:bCs/>
          <w:iCs/>
        </w:rPr>
        <w:t xml:space="preserve"> to </w:t>
      </w:r>
      <w:r w:rsidR="00C16256">
        <w:rPr>
          <w:bCs/>
          <w:iCs/>
        </w:rPr>
        <w:lastRenderedPageBreak/>
        <w:t xml:space="preserve">acquire land in trust for any federally recognized tribe so as to remedy confusion and harmful impacts stemming from the U.S. Supreme Court’s decision in </w:t>
      </w:r>
      <w:proofErr w:type="spellStart"/>
      <w:r w:rsidR="00C16256">
        <w:rPr>
          <w:bCs/>
          <w:i/>
          <w:iCs/>
        </w:rPr>
        <w:t>Carcieri</w:t>
      </w:r>
      <w:proofErr w:type="spellEnd"/>
      <w:r w:rsidR="00C16256">
        <w:rPr>
          <w:bCs/>
          <w:i/>
          <w:iCs/>
        </w:rPr>
        <w:t xml:space="preserve"> v. Salazar.</w:t>
      </w:r>
      <w:r w:rsidR="00C16256">
        <w:rPr>
          <w:bCs/>
          <w:iCs/>
        </w:rPr>
        <w:t xml:space="preserve">  </w:t>
      </w:r>
      <w:r w:rsidR="00A931F1">
        <w:rPr>
          <w:bCs/>
          <w:iCs/>
        </w:rPr>
        <w:t>The Committee also should consider</w:t>
      </w:r>
      <w:r w:rsidR="004B1C5B">
        <w:rPr>
          <w:bCs/>
          <w:iCs/>
        </w:rPr>
        <w:t xml:space="preserve"> holding a hearing or listening session on proposals designed to facilitate investment in projects on Indian lands, such as</w:t>
      </w:r>
      <w:r w:rsidR="00A931F1">
        <w:rPr>
          <w:bCs/>
          <w:iCs/>
        </w:rPr>
        <w:t xml:space="preserve"> last year’s H.R. 2718</w:t>
      </w:r>
      <w:r w:rsidR="004B1C5B">
        <w:rPr>
          <w:bCs/>
          <w:iCs/>
        </w:rPr>
        <w:t>, cosponsored by Congressmen Don Young and Tom Cole,</w:t>
      </w:r>
      <w:r w:rsidR="00A931F1">
        <w:rPr>
          <w:bCs/>
          <w:iCs/>
        </w:rPr>
        <w:t xml:space="preserve"> to empower tribes to accept restricted fee tribal lands to spur economic development and generate self-sustaining income.</w:t>
      </w:r>
    </w:p>
    <w:p w14:paraId="016C8169" w14:textId="77777777" w:rsidR="00186260" w:rsidRDefault="00186260" w:rsidP="00186260">
      <w:pPr>
        <w:ind w:right="-180" w:firstLine="720"/>
        <w:rPr>
          <w:bCs/>
          <w:iCs/>
        </w:rPr>
      </w:pPr>
    </w:p>
    <w:p w14:paraId="38C1894C" w14:textId="6662BD62" w:rsidR="00ED7D0B" w:rsidRPr="00C249CE" w:rsidRDefault="00186260" w:rsidP="00C249CE">
      <w:pPr>
        <w:ind w:right="-180" w:firstLine="720"/>
        <w:rPr>
          <w:iCs/>
        </w:rPr>
      </w:pPr>
      <w:r>
        <w:rPr>
          <w:bCs/>
          <w:iCs/>
        </w:rPr>
        <w:t>2.</w:t>
      </w:r>
      <w:r>
        <w:rPr>
          <w:bCs/>
          <w:iCs/>
        </w:rPr>
        <w:tab/>
      </w:r>
      <w:r w:rsidR="00A931F1">
        <w:rPr>
          <w:bCs/>
          <w:iCs/>
          <w:u w:val="single"/>
        </w:rPr>
        <w:t>Infuse P</w:t>
      </w:r>
      <w:r>
        <w:rPr>
          <w:bCs/>
          <w:iCs/>
          <w:u w:val="single"/>
        </w:rPr>
        <w:t>arity in New Market Tax Credit Allocations for CDEs Serving Indian Country</w:t>
      </w:r>
      <w:r>
        <w:rPr>
          <w:bCs/>
          <w:iCs/>
        </w:rPr>
        <w:t>:</w:t>
      </w:r>
      <w:r w:rsidR="00C249CE">
        <w:rPr>
          <w:bCs/>
          <w:iCs/>
        </w:rPr>
        <w:t xml:space="preserve">  In the last two distributions of </w:t>
      </w:r>
      <w:r w:rsidR="00F25391">
        <w:rPr>
          <w:iCs/>
        </w:rPr>
        <w:t xml:space="preserve">NMTC </w:t>
      </w:r>
      <w:r w:rsidR="00C249CE" w:rsidRPr="00C249CE">
        <w:rPr>
          <w:iCs/>
        </w:rPr>
        <w:t>allocations, the C</w:t>
      </w:r>
      <w:r w:rsidR="00C249CE">
        <w:rPr>
          <w:iCs/>
        </w:rPr>
        <w:t>DFI</w:t>
      </w:r>
      <w:r w:rsidR="00C249CE" w:rsidRPr="00C249CE">
        <w:rPr>
          <w:iCs/>
        </w:rPr>
        <w:t xml:space="preserve"> Fun</w:t>
      </w:r>
      <w:r w:rsidR="00C249CE">
        <w:rPr>
          <w:iCs/>
        </w:rPr>
        <w:t xml:space="preserve">d </w:t>
      </w:r>
      <w:r w:rsidR="00F25391">
        <w:rPr>
          <w:iCs/>
        </w:rPr>
        <w:t>did</w:t>
      </w:r>
      <w:r w:rsidR="00C249CE">
        <w:rPr>
          <w:iCs/>
        </w:rPr>
        <w:t xml:space="preserve"> not allocate</w:t>
      </w:r>
      <w:r w:rsidR="00F25391">
        <w:rPr>
          <w:iCs/>
        </w:rPr>
        <w:t xml:space="preserve"> any</w:t>
      </w:r>
      <w:r w:rsidR="00C249CE">
        <w:rPr>
          <w:iCs/>
        </w:rPr>
        <w:t xml:space="preserve"> NMTCs to a Community Development E</w:t>
      </w:r>
      <w:r w:rsidR="00C249CE" w:rsidRPr="00C249CE">
        <w:rPr>
          <w:iCs/>
        </w:rPr>
        <w:t>ntity</w:t>
      </w:r>
      <w:r w:rsidR="00C249CE">
        <w:rPr>
          <w:iCs/>
        </w:rPr>
        <w:t xml:space="preserve"> (CDE)</w:t>
      </w:r>
      <w:r w:rsidR="00C249CE" w:rsidRPr="00C249CE">
        <w:rPr>
          <w:iCs/>
        </w:rPr>
        <w:t xml:space="preserve"> with a primary mission of </w:t>
      </w:r>
      <w:r w:rsidR="00F25391">
        <w:rPr>
          <w:iCs/>
        </w:rPr>
        <w:t xml:space="preserve">serving Native Communities.  </w:t>
      </w:r>
      <w:r w:rsidR="004B1C5B">
        <w:rPr>
          <w:iCs/>
        </w:rPr>
        <w:t>Lack of</w:t>
      </w:r>
      <w:r w:rsidR="00C249CE">
        <w:rPr>
          <w:iCs/>
        </w:rPr>
        <w:t xml:space="preserve"> NMTCs</w:t>
      </w:r>
      <w:r w:rsidR="00C249CE" w:rsidRPr="00C249CE">
        <w:rPr>
          <w:iCs/>
        </w:rPr>
        <w:t xml:space="preserve"> has re</w:t>
      </w:r>
      <w:r w:rsidR="00DD3DE1">
        <w:rPr>
          <w:iCs/>
        </w:rPr>
        <w:t>duc</w:t>
      </w:r>
      <w:r w:rsidR="00C249CE" w:rsidRPr="00C249CE">
        <w:rPr>
          <w:iCs/>
        </w:rPr>
        <w:t xml:space="preserve">ed </w:t>
      </w:r>
      <w:r w:rsidR="00DD3DE1">
        <w:rPr>
          <w:iCs/>
        </w:rPr>
        <w:t xml:space="preserve">urgently needed </w:t>
      </w:r>
      <w:r w:rsidR="00C249CE" w:rsidRPr="00C249CE">
        <w:rPr>
          <w:iCs/>
        </w:rPr>
        <w:t>financing for business and community development projects in Native communities</w:t>
      </w:r>
      <w:r w:rsidR="00C249CE">
        <w:rPr>
          <w:iCs/>
        </w:rPr>
        <w:t xml:space="preserve"> across the country</w:t>
      </w:r>
      <w:r w:rsidR="00C249CE" w:rsidRPr="00C249CE">
        <w:rPr>
          <w:iCs/>
        </w:rPr>
        <w:t xml:space="preserve">. </w:t>
      </w:r>
      <w:r w:rsidR="00345B9C">
        <w:rPr>
          <w:iCs/>
        </w:rPr>
        <w:t xml:space="preserve"> </w:t>
      </w:r>
      <w:r w:rsidR="004B1C5B">
        <w:rPr>
          <w:iCs/>
        </w:rPr>
        <w:t>C</w:t>
      </w:r>
      <w:r w:rsidR="00C249CE" w:rsidRPr="00C249CE">
        <w:rPr>
          <w:iCs/>
        </w:rPr>
        <w:t>apital</w:t>
      </w:r>
      <w:r w:rsidR="004B1C5B">
        <w:rPr>
          <w:iCs/>
        </w:rPr>
        <w:t xml:space="preserve"> can be better deployed</w:t>
      </w:r>
      <w:r w:rsidR="00C249CE" w:rsidRPr="00C249CE">
        <w:rPr>
          <w:iCs/>
        </w:rPr>
        <w:t xml:space="preserve"> in </w:t>
      </w:r>
      <w:r w:rsidR="00345B9C">
        <w:rPr>
          <w:iCs/>
        </w:rPr>
        <w:t>Indian Country</w:t>
      </w:r>
      <w:r w:rsidR="004B1C5B">
        <w:rPr>
          <w:iCs/>
        </w:rPr>
        <w:t xml:space="preserve"> projects if</w:t>
      </w:r>
      <w:r w:rsidR="00C249CE" w:rsidRPr="00C249CE">
        <w:rPr>
          <w:iCs/>
        </w:rPr>
        <w:t xml:space="preserve"> NMTCs</w:t>
      </w:r>
      <w:r w:rsidR="00DD3DE1">
        <w:rPr>
          <w:iCs/>
        </w:rPr>
        <w:t xml:space="preserve"> </w:t>
      </w:r>
      <w:r w:rsidR="004B1C5B">
        <w:rPr>
          <w:iCs/>
        </w:rPr>
        <w:t>are</w:t>
      </w:r>
      <w:bookmarkStart w:id="0" w:name="_GoBack"/>
      <w:bookmarkEnd w:id="0"/>
      <w:r w:rsidR="00DD3DE1">
        <w:rPr>
          <w:iCs/>
        </w:rPr>
        <w:t xml:space="preserve"> allocated</w:t>
      </w:r>
      <w:r w:rsidR="00C249CE" w:rsidRPr="00C249CE">
        <w:rPr>
          <w:iCs/>
        </w:rPr>
        <w:t xml:space="preserve"> to qualified CDEs whose primary mission is to invest in </w:t>
      </w:r>
      <w:r w:rsidR="00345B9C">
        <w:rPr>
          <w:iCs/>
        </w:rPr>
        <w:t>Native communities and who possess</w:t>
      </w:r>
      <w:r w:rsidR="00C249CE" w:rsidRPr="00C249CE">
        <w:rPr>
          <w:iCs/>
        </w:rPr>
        <w:t xml:space="preserve"> the </w:t>
      </w:r>
      <w:r w:rsidR="00DD3DE1">
        <w:rPr>
          <w:iCs/>
        </w:rPr>
        <w:t xml:space="preserve">required </w:t>
      </w:r>
      <w:r w:rsidR="00C249CE" w:rsidRPr="00C249CE">
        <w:rPr>
          <w:iCs/>
        </w:rPr>
        <w:t>cultural competency</w:t>
      </w:r>
      <w:r w:rsidR="00345B9C">
        <w:rPr>
          <w:iCs/>
        </w:rPr>
        <w:t xml:space="preserve"> and</w:t>
      </w:r>
      <w:r w:rsidR="00C249CE" w:rsidRPr="00C249CE">
        <w:rPr>
          <w:iCs/>
        </w:rPr>
        <w:t xml:space="preserve"> understanding of relevant legal and financial</w:t>
      </w:r>
      <w:r w:rsidR="00DD3DE1">
        <w:rPr>
          <w:iCs/>
        </w:rPr>
        <w:t xml:space="preserve"> complexities involved</w:t>
      </w:r>
      <w:r w:rsidR="00C249CE" w:rsidRPr="00C249CE">
        <w:rPr>
          <w:iCs/>
        </w:rPr>
        <w:t>.</w:t>
      </w:r>
      <w:r w:rsidR="00345B9C">
        <w:rPr>
          <w:iCs/>
        </w:rPr>
        <w:t xml:space="preserve">  </w:t>
      </w:r>
      <w:r w:rsidR="00DD3DE1">
        <w:rPr>
          <w:iCs/>
        </w:rPr>
        <w:t>P</w:t>
      </w:r>
      <w:r w:rsidR="00345B9C">
        <w:rPr>
          <w:iCs/>
        </w:rPr>
        <w:t>ropos</w:t>
      </w:r>
      <w:r w:rsidR="00DD3DE1">
        <w:rPr>
          <w:iCs/>
        </w:rPr>
        <w:t>als should be considered to make NMTC authority permanent and</w:t>
      </w:r>
      <w:r w:rsidR="00C249CE" w:rsidRPr="00C249CE">
        <w:rPr>
          <w:iCs/>
        </w:rPr>
        <w:t xml:space="preserve"> to set aside 10% of any future NMTC allocation</w:t>
      </w:r>
      <w:r w:rsidR="00DD3DE1">
        <w:rPr>
          <w:iCs/>
        </w:rPr>
        <w:t>s</w:t>
      </w:r>
      <w:r w:rsidR="00C249CE" w:rsidRPr="00C249CE">
        <w:rPr>
          <w:iCs/>
        </w:rPr>
        <w:t xml:space="preserve"> for qualified CDEs whose primary mission is to serve </w:t>
      </w:r>
      <w:r w:rsidR="00DD3DE1">
        <w:rPr>
          <w:iCs/>
        </w:rPr>
        <w:t>Indian Country</w:t>
      </w:r>
      <w:r w:rsidR="00C249CE" w:rsidRPr="00C249CE">
        <w:rPr>
          <w:iCs/>
        </w:rPr>
        <w:t xml:space="preserve">. </w:t>
      </w:r>
    </w:p>
    <w:p w14:paraId="6234E929" w14:textId="77777777" w:rsidR="00C249CE" w:rsidRDefault="00C249CE">
      <w:pPr>
        <w:ind w:right="-180"/>
        <w:jc w:val="both"/>
        <w:rPr>
          <w:bCs/>
          <w:iCs/>
        </w:rPr>
      </w:pPr>
    </w:p>
    <w:p w14:paraId="7DF6D62F" w14:textId="6D7F9524" w:rsidR="0069514A" w:rsidRDefault="007B0A78" w:rsidP="0069514A">
      <w:pPr>
        <w:ind w:right="-180"/>
        <w:jc w:val="both"/>
        <w:rPr>
          <w:bCs/>
          <w:iCs/>
        </w:rPr>
      </w:pPr>
      <w:r>
        <w:rPr>
          <w:bCs/>
          <w:iCs/>
        </w:rPr>
        <w:tab/>
        <w:t>3.</w:t>
      </w:r>
      <w:r>
        <w:rPr>
          <w:bCs/>
          <w:iCs/>
        </w:rPr>
        <w:tab/>
      </w:r>
      <w:r w:rsidR="00DD3DE1">
        <w:rPr>
          <w:bCs/>
          <w:iCs/>
          <w:u w:val="single"/>
        </w:rPr>
        <w:t>Reach P</w:t>
      </w:r>
      <w:r>
        <w:rPr>
          <w:bCs/>
          <w:iCs/>
          <w:u w:val="single"/>
        </w:rPr>
        <w:t>arity in Incentives for Energy Investment</w:t>
      </w:r>
      <w:r w:rsidR="00DD3DE1">
        <w:rPr>
          <w:bCs/>
          <w:iCs/>
          <w:u w:val="single"/>
        </w:rPr>
        <w:t>/</w:t>
      </w:r>
      <w:r>
        <w:rPr>
          <w:bCs/>
          <w:iCs/>
          <w:u w:val="single"/>
        </w:rPr>
        <w:t>Development on Indian Lands:</w:t>
      </w:r>
      <w:r w:rsidR="0069514A" w:rsidRPr="0069514A">
        <w:rPr>
          <w:bCs/>
          <w:iCs/>
        </w:rPr>
        <w:t xml:space="preserve"> </w:t>
      </w:r>
      <w:r w:rsidR="00DD3DE1">
        <w:rPr>
          <w:bCs/>
          <w:iCs/>
        </w:rPr>
        <w:t xml:space="preserve"> </w:t>
      </w:r>
      <w:r w:rsidR="0069514A">
        <w:rPr>
          <w:bCs/>
          <w:iCs/>
        </w:rPr>
        <w:t xml:space="preserve">In numerous energy-related workshops hosted at our National RES and regional RES conferences, there has been great interest in development of renewable and conventional energy resources, and the related potential for workforce and economic development.  Congress </w:t>
      </w:r>
      <w:r w:rsidR="00DD3DE1">
        <w:rPr>
          <w:bCs/>
          <w:iCs/>
        </w:rPr>
        <w:t xml:space="preserve">should act on vetted legislation (like last year’s S. 2132) </w:t>
      </w:r>
      <w:r w:rsidR="0069514A">
        <w:rPr>
          <w:bCs/>
          <w:iCs/>
        </w:rPr>
        <w:t>to remove regulatory barriers to energy and infrastructure development on Indian land</w:t>
      </w:r>
      <w:r w:rsidR="00DD3DE1">
        <w:rPr>
          <w:bCs/>
          <w:iCs/>
        </w:rPr>
        <w:t>s and</w:t>
      </w:r>
      <w:r w:rsidR="0069514A">
        <w:rPr>
          <w:bCs/>
          <w:iCs/>
        </w:rPr>
        <w:t xml:space="preserve"> streamline approval processes for rights-of-way</w:t>
      </w:r>
      <w:r w:rsidR="00A22989">
        <w:rPr>
          <w:bCs/>
          <w:iCs/>
        </w:rPr>
        <w:t xml:space="preserve">.  Congress also should </w:t>
      </w:r>
      <w:r w:rsidR="004E1933">
        <w:rPr>
          <w:bCs/>
          <w:iCs/>
        </w:rPr>
        <w:t xml:space="preserve">extend existing tax credits that support economic development in Indian Country, and </w:t>
      </w:r>
      <w:r w:rsidR="00A22989">
        <w:rPr>
          <w:bCs/>
          <w:iCs/>
        </w:rPr>
        <w:t>consider legislation to</w:t>
      </w:r>
      <w:r w:rsidR="0069514A">
        <w:rPr>
          <w:bCs/>
          <w:iCs/>
        </w:rPr>
        <w:t xml:space="preserve"> provide more fund</w:t>
      </w:r>
      <w:r w:rsidR="004E1933">
        <w:rPr>
          <w:bCs/>
          <w:iCs/>
        </w:rPr>
        <w:t xml:space="preserve">ing mechanisms to develop </w:t>
      </w:r>
      <w:r w:rsidR="0069514A">
        <w:rPr>
          <w:bCs/>
          <w:iCs/>
        </w:rPr>
        <w:t>energy resources</w:t>
      </w:r>
      <w:r w:rsidR="004E1933">
        <w:rPr>
          <w:bCs/>
          <w:iCs/>
        </w:rPr>
        <w:t xml:space="preserve"> on Indian lands</w:t>
      </w:r>
      <w:r w:rsidR="00DD3DE1">
        <w:rPr>
          <w:bCs/>
          <w:iCs/>
        </w:rPr>
        <w:t>, such as</w:t>
      </w:r>
      <w:r w:rsidR="004E1933">
        <w:rPr>
          <w:bCs/>
          <w:iCs/>
        </w:rPr>
        <w:t xml:space="preserve"> allowing</w:t>
      </w:r>
      <w:r w:rsidR="00A22989">
        <w:rPr>
          <w:bCs/>
          <w:iCs/>
        </w:rPr>
        <w:t xml:space="preserve"> transfer</w:t>
      </w:r>
      <w:r w:rsidR="004E1933">
        <w:rPr>
          <w:bCs/>
          <w:iCs/>
        </w:rPr>
        <w:t xml:space="preserve"> of</w:t>
      </w:r>
      <w:r w:rsidR="00A22989">
        <w:rPr>
          <w:bCs/>
          <w:iCs/>
        </w:rPr>
        <w:t xml:space="preserve"> tax credits for production from renewable resources</w:t>
      </w:r>
      <w:r w:rsidR="0069514A">
        <w:rPr>
          <w:bCs/>
          <w:iCs/>
        </w:rPr>
        <w:t xml:space="preserve">. </w:t>
      </w:r>
    </w:p>
    <w:p w14:paraId="45217911" w14:textId="77777777" w:rsidR="007B0A78" w:rsidRPr="007B0A78" w:rsidRDefault="007B0A78">
      <w:pPr>
        <w:ind w:right="-180"/>
        <w:jc w:val="both"/>
        <w:rPr>
          <w:bCs/>
          <w:iCs/>
          <w:u w:val="single"/>
        </w:rPr>
      </w:pPr>
    </w:p>
    <w:p w14:paraId="21BAC641" w14:textId="5B2525F6" w:rsidR="00DE04B2" w:rsidRDefault="007B0A78" w:rsidP="00ED7D0B">
      <w:pPr>
        <w:ind w:right="-180" w:firstLine="720"/>
        <w:jc w:val="both"/>
        <w:rPr>
          <w:bCs/>
          <w:iCs/>
        </w:rPr>
      </w:pPr>
      <w:r>
        <w:rPr>
          <w:bCs/>
          <w:iCs/>
        </w:rPr>
        <w:t>4</w:t>
      </w:r>
      <w:r w:rsidR="00ED7D0B">
        <w:rPr>
          <w:bCs/>
          <w:iCs/>
        </w:rPr>
        <w:t>.</w:t>
      </w:r>
      <w:r w:rsidR="00ED7D0B">
        <w:rPr>
          <w:bCs/>
          <w:iCs/>
        </w:rPr>
        <w:tab/>
      </w:r>
      <w:r w:rsidR="00A22989">
        <w:rPr>
          <w:bCs/>
          <w:iCs/>
          <w:u w:val="single"/>
        </w:rPr>
        <w:t>Ensure P</w:t>
      </w:r>
      <w:r w:rsidR="00C16256" w:rsidRPr="00ED7D0B">
        <w:rPr>
          <w:bCs/>
          <w:iCs/>
          <w:u w:val="single"/>
        </w:rPr>
        <w:t>arity</w:t>
      </w:r>
      <w:r w:rsidR="00ED7D0B" w:rsidRPr="00ED7D0B">
        <w:rPr>
          <w:bCs/>
          <w:iCs/>
          <w:u w:val="single"/>
        </w:rPr>
        <w:t xml:space="preserve"> in Tax Treatment</w:t>
      </w:r>
      <w:r w:rsidR="00C16256" w:rsidRPr="00ED7D0B">
        <w:rPr>
          <w:bCs/>
          <w:iCs/>
        </w:rPr>
        <w:t>:</w:t>
      </w:r>
      <w:r w:rsidR="00C16256" w:rsidRPr="0093007E">
        <w:rPr>
          <w:b/>
          <w:bCs/>
          <w:iCs/>
        </w:rPr>
        <w:t xml:space="preserve">  </w:t>
      </w:r>
      <w:r w:rsidR="00ED7D0B">
        <w:rPr>
          <w:bCs/>
          <w:iCs/>
        </w:rPr>
        <w:t xml:space="preserve">Just as Congress moved toward </w:t>
      </w:r>
      <w:r w:rsidR="004E1933">
        <w:rPr>
          <w:bCs/>
          <w:iCs/>
        </w:rPr>
        <w:t>treating tribes</w:t>
      </w:r>
      <w:r w:rsidR="00ED7D0B">
        <w:rPr>
          <w:bCs/>
          <w:iCs/>
        </w:rPr>
        <w:t xml:space="preserve"> more </w:t>
      </w:r>
      <w:r w:rsidR="004E1933">
        <w:rPr>
          <w:bCs/>
          <w:iCs/>
        </w:rPr>
        <w:t>like</w:t>
      </w:r>
      <w:r w:rsidR="00E742BE">
        <w:rPr>
          <w:bCs/>
          <w:iCs/>
        </w:rPr>
        <w:t xml:space="preserve"> state and municipal governments</w:t>
      </w:r>
      <w:r w:rsidR="00ED7D0B">
        <w:rPr>
          <w:bCs/>
          <w:iCs/>
        </w:rPr>
        <w:t xml:space="preserve"> by enacting</w:t>
      </w:r>
      <w:r w:rsidR="004E1933">
        <w:rPr>
          <w:bCs/>
          <w:iCs/>
        </w:rPr>
        <w:t xml:space="preserve"> the</w:t>
      </w:r>
      <w:r w:rsidR="00ED7D0B">
        <w:rPr>
          <w:bCs/>
          <w:iCs/>
        </w:rPr>
        <w:t xml:space="preserve"> Tribal Economic Development Bond authority, any future</w:t>
      </w:r>
      <w:r w:rsidR="00E742BE">
        <w:rPr>
          <w:bCs/>
          <w:iCs/>
        </w:rPr>
        <w:t xml:space="preserve"> action on</w:t>
      </w:r>
      <w:r w:rsidR="00C16256">
        <w:rPr>
          <w:bCs/>
          <w:iCs/>
        </w:rPr>
        <w:t xml:space="preserve"> tax reform </w:t>
      </w:r>
      <w:r w:rsidR="004B30CB">
        <w:rPr>
          <w:bCs/>
          <w:iCs/>
        </w:rPr>
        <w:t>or any other tax legislation</w:t>
      </w:r>
      <w:r w:rsidR="00ED7D0B">
        <w:rPr>
          <w:bCs/>
          <w:iCs/>
        </w:rPr>
        <w:t xml:space="preserve"> </w:t>
      </w:r>
      <w:r w:rsidR="00C16256">
        <w:rPr>
          <w:bCs/>
          <w:iCs/>
        </w:rPr>
        <w:t xml:space="preserve">must </w:t>
      </w:r>
      <w:r w:rsidR="00ED7D0B">
        <w:rPr>
          <w:bCs/>
          <w:iCs/>
        </w:rPr>
        <w:t>include language</w:t>
      </w:r>
      <w:r w:rsidR="00A22989">
        <w:rPr>
          <w:bCs/>
          <w:iCs/>
        </w:rPr>
        <w:t>: a) eliminating the “essential governmental function” test for issuance of</w:t>
      </w:r>
      <w:r w:rsidR="004E1933">
        <w:rPr>
          <w:bCs/>
          <w:iCs/>
        </w:rPr>
        <w:t xml:space="preserve"> tribal</w:t>
      </w:r>
      <w:r w:rsidR="00A22989">
        <w:rPr>
          <w:bCs/>
          <w:iCs/>
        </w:rPr>
        <w:t xml:space="preserve"> tax exempt debt; and b)</w:t>
      </w:r>
      <w:r w:rsidR="00ED7D0B">
        <w:rPr>
          <w:bCs/>
          <w:iCs/>
        </w:rPr>
        <w:t xml:space="preserve"> treating</w:t>
      </w:r>
      <w:r w:rsidR="00C16256">
        <w:rPr>
          <w:bCs/>
          <w:iCs/>
        </w:rPr>
        <w:t xml:space="preserve"> tribal governments </w:t>
      </w:r>
      <w:r w:rsidR="00195635">
        <w:rPr>
          <w:bCs/>
          <w:iCs/>
        </w:rPr>
        <w:t>a</w:t>
      </w:r>
      <w:r w:rsidR="00C16256">
        <w:rPr>
          <w:bCs/>
          <w:iCs/>
        </w:rPr>
        <w:t>s taxing authorities in any provisions for</w:t>
      </w:r>
      <w:r w:rsidR="00ED7D0B">
        <w:rPr>
          <w:bCs/>
          <w:iCs/>
        </w:rPr>
        <w:t xml:space="preserve"> </w:t>
      </w:r>
      <w:r w:rsidR="00C16256">
        <w:rPr>
          <w:bCs/>
          <w:iCs/>
        </w:rPr>
        <w:t>collecti</w:t>
      </w:r>
      <w:r w:rsidR="00ED7D0B">
        <w:rPr>
          <w:bCs/>
          <w:iCs/>
        </w:rPr>
        <w:t>o</w:t>
      </w:r>
      <w:r w:rsidR="00C16256">
        <w:rPr>
          <w:bCs/>
          <w:iCs/>
        </w:rPr>
        <w:t>n</w:t>
      </w:r>
      <w:r w:rsidR="00ED7D0B">
        <w:rPr>
          <w:bCs/>
          <w:iCs/>
        </w:rPr>
        <w:t xml:space="preserve"> of</w:t>
      </w:r>
      <w:r w:rsidR="00C16256">
        <w:rPr>
          <w:bCs/>
          <w:iCs/>
        </w:rPr>
        <w:t xml:space="preserve"> remote sales taxes</w:t>
      </w:r>
      <w:r w:rsidR="00195635">
        <w:rPr>
          <w:bCs/>
          <w:iCs/>
        </w:rPr>
        <w:t xml:space="preserve"> (</w:t>
      </w:r>
      <w:r w:rsidR="00ED7D0B">
        <w:rPr>
          <w:bCs/>
          <w:iCs/>
        </w:rPr>
        <w:t xml:space="preserve">i.e., </w:t>
      </w:r>
      <w:r w:rsidR="00C16256">
        <w:rPr>
          <w:bCs/>
          <w:iCs/>
        </w:rPr>
        <w:t>in parity with state and</w:t>
      </w:r>
      <w:r w:rsidR="00ED7D0B">
        <w:rPr>
          <w:bCs/>
          <w:iCs/>
        </w:rPr>
        <w:t xml:space="preserve"> local governments</w:t>
      </w:r>
      <w:r w:rsidR="00195635">
        <w:rPr>
          <w:bCs/>
          <w:iCs/>
        </w:rPr>
        <w:t>)</w:t>
      </w:r>
      <w:r w:rsidR="00C16256">
        <w:rPr>
          <w:bCs/>
          <w:iCs/>
        </w:rPr>
        <w:t xml:space="preserve">.  As sovereigns, tribes </w:t>
      </w:r>
      <w:r w:rsidR="00195635">
        <w:rPr>
          <w:bCs/>
          <w:iCs/>
        </w:rPr>
        <w:t>must</w:t>
      </w:r>
      <w:r w:rsidR="00C16256">
        <w:rPr>
          <w:bCs/>
          <w:iCs/>
        </w:rPr>
        <w:t xml:space="preserve"> be able to exercise the right to collect tax revenues to provide for their members</w:t>
      </w:r>
      <w:r>
        <w:rPr>
          <w:bCs/>
          <w:iCs/>
        </w:rPr>
        <w:t>,</w:t>
      </w:r>
      <w:r w:rsidR="00C16256">
        <w:rPr>
          <w:bCs/>
          <w:iCs/>
        </w:rPr>
        <w:t xml:space="preserve"> promote </w:t>
      </w:r>
      <w:r w:rsidR="008A6BF6">
        <w:rPr>
          <w:bCs/>
          <w:iCs/>
        </w:rPr>
        <w:t xml:space="preserve">business and </w:t>
      </w:r>
      <w:r w:rsidR="00C16256">
        <w:rPr>
          <w:bCs/>
          <w:iCs/>
        </w:rPr>
        <w:t>job creation</w:t>
      </w:r>
      <w:r w:rsidR="00195635">
        <w:rPr>
          <w:bCs/>
          <w:iCs/>
        </w:rPr>
        <w:t>, and</w:t>
      </w:r>
      <w:r w:rsidR="008A6BF6">
        <w:rPr>
          <w:bCs/>
          <w:iCs/>
        </w:rPr>
        <w:t xml:space="preserve"> offer tax advantages to</w:t>
      </w:r>
      <w:r w:rsidR="00195635">
        <w:rPr>
          <w:bCs/>
          <w:iCs/>
        </w:rPr>
        <w:t xml:space="preserve"> attract outside investment </w:t>
      </w:r>
      <w:r w:rsidR="008A6BF6">
        <w:rPr>
          <w:bCs/>
          <w:iCs/>
        </w:rPr>
        <w:t>neces</w:t>
      </w:r>
      <w:r w:rsidR="00195635">
        <w:rPr>
          <w:bCs/>
          <w:iCs/>
        </w:rPr>
        <w:t>s</w:t>
      </w:r>
      <w:r w:rsidR="008A6BF6">
        <w:rPr>
          <w:bCs/>
          <w:iCs/>
        </w:rPr>
        <w:t>ary</w:t>
      </w:r>
      <w:r w:rsidR="00195635">
        <w:rPr>
          <w:bCs/>
          <w:iCs/>
        </w:rPr>
        <w:t xml:space="preserve"> to</w:t>
      </w:r>
      <w:r w:rsidR="00C16256">
        <w:rPr>
          <w:bCs/>
          <w:iCs/>
        </w:rPr>
        <w:t xml:space="preserve"> build their </w:t>
      </w:r>
      <w:r w:rsidR="008A6BF6">
        <w:rPr>
          <w:bCs/>
          <w:iCs/>
        </w:rPr>
        <w:t xml:space="preserve">tribal </w:t>
      </w:r>
      <w:r w:rsidR="00C16256">
        <w:rPr>
          <w:bCs/>
          <w:iCs/>
        </w:rPr>
        <w:t>economies.</w:t>
      </w:r>
    </w:p>
    <w:p w14:paraId="3B2E36BE" w14:textId="77777777" w:rsidR="004E1933" w:rsidRDefault="004E1933" w:rsidP="00ED7D0B">
      <w:pPr>
        <w:ind w:right="-180" w:firstLine="720"/>
        <w:jc w:val="both"/>
        <w:rPr>
          <w:bCs/>
          <w:iCs/>
        </w:rPr>
      </w:pPr>
    </w:p>
    <w:p w14:paraId="15546563" w14:textId="77777777" w:rsidR="00DE04B2" w:rsidRDefault="00DE04B2">
      <w:pPr>
        <w:ind w:right="-180"/>
        <w:jc w:val="both"/>
        <w:rPr>
          <w:bCs/>
          <w:iCs/>
        </w:rPr>
      </w:pPr>
    </w:p>
    <w:p w14:paraId="23FD79FC" w14:textId="7C7C31D7" w:rsidR="00DE04B2" w:rsidRDefault="0090774E">
      <w:pPr>
        <w:ind w:right="-180"/>
        <w:rPr>
          <w:bCs/>
        </w:rPr>
      </w:pPr>
      <w:r>
        <w:rPr>
          <w:bCs/>
        </w:rPr>
        <w:tab/>
      </w:r>
      <w:r>
        <w:rPr>
          <w:bCs/>
        </w:rPr>
        <w:tab/>
        <w:t>*</w:t>
      </w:r>
      <w:r>
        <w:rPr>
          <w:bCs/>
        </w:rPr>
        <w:tab/>
      </w:r>
      <w:r>
        <w:rPr>
          <w:bCs/>
        </w:rPr>
        <w:tab/>
        <w:t>*</w:t>
      </w:r>
      <w:r>
        <w:rPr>
          <w:bCs/>
        </w:rPr>
        <w:tab/>
      </w:r>
      <w:r>
        <w:rPr>
          <w:bCs/>
        </w:rPr>
        <w:tab/>
        <w:t>*</w:t>
      </w:r>
      <w:r>
        <w:rPr>
          <w:bCs/>
        </w:rPr>
        <w:tab/>
      </w:r>
      <w:r>
        <w:rPr>
          <w:bCs/>
        </w:rPr>
        <w:tab/>
        <w:t>*</w:t>
      </w:r>
      <w:r>
        <w:rPr>
          <w:bCs/>
        </w:rPr>
        <w:tab/>
      </w:r>
      <w:r>
        <w:rPr>
          <w:bCs/>
        </w:rPr>
        <w:tab/>
        <w:t>*</w:t>
      </w:r>
    </w:p>
    <w:p w14:paraId="4E3D8B31" w14:textId="77777777" w:rsidR="001A649D" w:rsidRDefault="001A649D">
      <w:pPr>
        <w:ind w:right="-180"/>
        <w:rPr>
          <w:bCs/>
        </w:rPr>
      </w:pPr>
    </w:p>
    <w:p w14:paraId="76F6F1D5" w14:textId="77777777" w:rsidR="004E1933" w:rsidRDefault="004E1933" w:rsidP="0090774E">
      <w:pPr>
        <w:ind w:right="-180"/>
        <w:jc w:val="both"/>
        <w:rPr>
          <w:bCs/>
        </w:rPr>
      </w:pPr>
    </w:p>
    <w:p w14:paraId="100DE31A" w14:textId="4390FFC3" w:rsidR="00DE04B2" w:rsidRDefault="00C16256" w:rsidP="0090774E">
      <w:pPr>
        <w:ind w:right="-180"/>
        <w:jc w:val="both"/>
        <w:rPr>
          <w:sz w:val="32"/>
          <w:szCs w:val="32"/>
        </w:rPr>
      </w:pPr>
      <w:r>
        <w:rPr>
          <w:bCs/>
        </w:rPr>
        <w:t xml:space="preserve">Once again, </w:t>
      </w:r>
      <w:r w:rsidR="001A649D">
        <w:rPr>
          <w:bCs/>
        </w:rPr>
        <w:t>thank you, Mr. Chairman, and the Committee</w:t>
      </w:r>
      <w:r>
        <w:rPr>
          <w:bCs/>
        </w:rPr>
        <w:t xml:space="preserve"> for the opportunity to present </w:t>
      </w:r>
      <w:r w:rsidR="001A649D">
        <w:rPr>
          <w:bCs/>
        </w:rPr>
        <w:t xml:space="preserve">testimony </w:t>
      </w:r>
      <w:r w:rsidR="0069514A">
        <w:rPr>
          <w:bCs/>
        </w:rPr>
        <w:t xml:space="preserve">and recommendations </w:t>
      </w:r>
      <w:r w:rsidR="001A649D">
        <w:rPr>
          <w:bCs/>
        </w:rPr>
        <w:t xml:space="preserve">on behalf of </w:t>
      </w:r>
      <w:r>
        <w:rPr>
          <w:bCs/>
        </w:rPr>
        <w:t xml:space="preserve">the National Center.  We urge the </w:t>
      </w:r>
      <w:r w:rsidR="0069514A">
        <w:rPr>
          <w:bCs/>
        </w:rPr>
        <w:t>Committee</w:t>
      </w:r>
      <w:r>
        <w:rPr>
          <w:bCs/>
        </w:rPr>
        <w:t xml:space="preserve"> to consider and act on the</w:t>
      </w:r>
      <w:r w:rsidR="001A649D">
        <w:rPr>
          <w:bCs/>
        </w:rPr>
        <w:t xml:space="preserve">se </w:t>
      </w:r>
      <w:r w:rsidR="0069514A">
        <w:rPr>
          <w:bCs/>
        </w:rPr>
        <w:t>issues</w:t>
      </w:r>
      <w:r>
        <w:rPr>
          <w:bCs/>
        </w:rPr>
        <w:t xml:space="preserve"> promptly.</w:t>
      </w:r>
    </w:p>
    <w:sectPr w:rsidR="00DE04B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87D91" w14:textId="77777777" w:rsidR="004E1933" w:rsidRDefault="004E1933">
      <w:r>
        <w:separator/>
      </w:r>
    </w:p>
  </w:endnote>
  <w:endnote w:type="continuationSeparator" w:id="0">
    <w:p w14:paraId="11931D2E" w14:textId="77777777" w:rsidR="004E1933" w:rsidRDefault="004E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0"/>
    <w:family w:val="auto"/>
    <w:pitch w:val="variable"/>
    <w:sig w:usb0="00000003" w:usb1="00000000" w:usb2="00000000" w:usb3="00000000" w:csb0="8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9B9A1" w14:textId="77777777" w:rsidR="004E1933" w:rsidRDefault="004E1933">
    <w:pPr>
      <w:jc w:val="center"/>
      <w:rPr>
        <w:b/>
        <w:color w:val="333399"/>
        <w:sz w:val="16"/>
        <w:szCs w:val="16"/>
      </w:rPr>
    </w:pPr>
    <w:r>
      <w:rPr>
        <w:b/>
        <w:color w:val="333399"/>
        <w:sz w:val="16"/>
        <w:szCs w:val="16"/>
      </w:rPr>
      <w:t>The National Center for American Indian Enterprise Development</w:t>
    </w:r>
  </w:p>
  <w:p w14:paraId="6A631DA4" w14:textId="77777777" w:rsidR="004E1933" w:rsidRDefault="004E1933">
    <w:pPr>
      <w:jc w:val="center"/>
      <w:rPr>
        <w:color w:val="333399"/>
        <w:sz w:val="16"/>
        <w:szCs w:val="16"/>
      </w:rPr>
    </w:pPr>
    <w:r>
      <w:rPr>
        <w:color w:val="333399"/>
        <w:sz w:val="16"/>
        <w:szCs w:val="16"/>
      </w:rPr>
      <w:t>953 East Juanita Avenue • Mesa, AZ   85204</w:t>
    </w:r>
  </w:p>
  <w:p w14:paraId="777519B5" w14:textId="77777777" w:rsidR="004E1933" w:rsidRDefault="004E1933">
    <w:pPr>
      <w:jc w:val="center"/>
      <w:rPr>
        <w:color w:val="333399"/>
        <w:sz w:val="16"/>
        <w:szCs w:val="16"/>
      </w:rPr>
    </w:pPr>
    <w:r>
      <w:rPr>
        <w:color w:val="333399"/>
        <w:sz w:val="16"/>
        <w:szCs w:val="16"/>
      </w:rPr>
      <w:t>(480) 545-1298 ● (480) 545-4208 Fax ● www.ncaied.org</w:t>
    </w:r>
  </w:p>
  <w:p w14:paraId="62681BA1" w14:textId="27CE64AF" w:rsidR="004E1933" w:rsidRPr="004A4995" w:rsidRDefault="004E1933" w:rsidP="004A4995">
    <w:pPr>
      <w:pStyle w:val="DocI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444C5" w14:textId="77777777" w:rsidR="004E1933" w:rsidRDefault="004E193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381098"/>
      <w:docPartObj>
        <w:docPartGallery w:val="Page Numbers (Bottom of Page)"/>
        <w:docPartUnique/>
      </w:docPartObj>
    </w:sdtPr>
    <w:sdtEndPr>
      <w:rPr>
        <w:noProof/>
      </w:rPr>
    </w:sdtEndPr>
    <w:sdtContent>
      <w:p w14:paraId="72363DBA" w14:textId="77777777" w:rsidR="004E1933" w:rsidRDefault="004E1933">
        <w:pPr>
          <w:pStyle w:val="Footer"/>
          <w:jc w:val="right"/>
        </w:pPr>
        <w:r>
          <w:fldChar w:fldCharType="begin"/>
        </w:r>
        <w:r>
          <w:instrText xml:space="preserve"> PAGE   \* MERGEFORMAT </w:instrText>
        </w:r>
        <w:r>
          <w:fldChar w:fldCharType="separate"/>
        </w:r>
        <w:r w:rsidR="004B1C5B">
          <w:rPr>
            <w:noProof/>
          </w:rPr>
          <w:t>5</w:t>
        </w:r>
        <w:r>
          <w:rPr>
            <w:noProof/>
          </w:rPr>
          <w:fldChar w:fldCharType="end"/>
        </w:r>
      </w:p>
    </w:sdtContent>
  </w:sdt>
  <w:p w14:paraId="25EB02A1" w14:textId="77777777" w:rsidR="004E1933" w:rsidRPr="004A4995" w:rsidRDefault="004E1933" w:rsidP="004A4995">
    <w:pPr>
      <w:pStyle w:val="DocID"/>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5764B" w14:textId="77777777" w:rsidR="004E1933" w:rsidRDefault="004E1933" w:rsidP="004A4995">
    <w:pPr>
      <w:pStyle w:val="DocID"/>
    </w:pPr>
    <w:fldSimple w:instr="  DOCPROPERTY &quot;CUS_DocIDString&quot; ">
      <w:r>
        <w:t>4831-0897-5131.1.</w:t>
      </w:r>
    </w:fldSimple>
  </w:p>
  <w:p w14:paraId="24D7E55A" w14:textId="77777777" w:rsidR="004E1933" w:rsidRDefault="004E1933" w:rsidP="00542F9D">
    <w:fldSimple w:instr="  DOCPROPERTY &quot;CUS_DocIDString&quot; ">
      <w:r>
        <w:t>4831-0897-5131.1.</w:t>
      </w:r>
    </w:fldSimple>
  </w:p>
  <w:bookmarkStart w:id="1" w:name="_iDocIDField_2"/>
  <w:p w14:paraId="098679D3" w14:textId="77777777" w:rsidR="004E1933" w:rsidRPr="004A4995" w:rsidRDefault="004E1933" w:rsidP="004A4995">
    <w:pPr>
      <w:pStyle w:val="DocID"/>
    </w:pPr>
    <w:r>
      <w:fldChar w:fldCharType="begin"/>
    </w:r>
    <w:r>
      <w:instrText xml:space="preserve">  DOCPROPERTY "CUS_DocIDString" </w:instrText>
    </w:r>
    <w:r>
      <w:fldChar w:fldCharType="separate"/>
    </w:r>
    <w:r>
      <w:t>4831-0897-5131.1.</w:t>
    </w:r>
    <w:r>
      <w:fldChar w:fldCharType="end"/>
    </w:r>
    <w:bookmarkEnd w:id="1"/>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8E3FC" w14:textId="77777777" w:rsidR="004E1933" w:rsidRDefault="004E1933">
      <w:r>
        <w:separator/>
      </w:r>
    </w:p>
  </w:footnote>
  <w:footnote w:type="continuationSeparator" w:id="0">
    <w:p w14:paraId="0C745345" w14:textId="77777777" w:rsidR="004E1933" w:rsidRDefault="004E19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EF0F8" w14:textId="77777777" w:rsidR="004E1933" w:rsidRDefault="004E1933">
    <w:pPr>
      <w:pStyle w:val="Header"/>
      <w:jc w:val="center"/>
    </w:pPr>
    <w:r>
      <w:rPr>
        <w:noProof/>
      </w:rPr>
      <w:drawing>
        <wp:inline distT="0" distB="0" distL="0" distR="0" wp14:anchorId="660E942B" wp14:editId="58572005">
          <wp:extent cx="5943600" cy="908956"/>
          <wp:effectExtent l="0" t="0" r="0" b="5715"/>
          <wp:docPr id="2" name="Picture 1" descr="ncaied-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ied-8001.png"/>
                  <pic:cNvPicPr/>
                </pic:nvPicPr>
                <pic:blipFill>
                  <a:blip r:embed="rId1"/>
                  <a:stretch>
                    <a:fillRect/>
                  </a:stretch>
                </pic:blipFill>
                <pic:spPr>
                  <a:xfrm>
                    <a:off x="0" y="0"/>
                    <a:ext cx="5943600" cy="908956"/>
                  </a:xfrm>
                  <a:prstGeom prst="rect">
                    <a:avLst/>
                  </a:prstGeom>
                </pic:spPr>
              </pic:pic>
            </a:graphicData>
          </a:graphic>
        </wp:inline>
      </w:drawing>
    </w:r>
    <w:r>
      <w:rPr>
        <w:noProof/>
      </w:rPr>
      <mc:AlternateContent>
        <mc:Choice Requires="wps">
          <w:drawing>
            <wp:anchor distT="36576" distB="36576" distL="36576" distR="36576" simplePos="0" relativeHeight="251657216" behindDoc="0" locked="0" layoutInCell="1" allowOverlap="1" wp14:anchorId="217436F6" wp14:editId="026D385D">
              <wp:simplePos x="0" y="0"/>
              <wp:positionH relativeFrom="column">
                <wp:posOffset>1600200</wp:posOffset>
              </wp:positionH>
              <wp:positionV relativeFrom="paragraph">
                <wp:posOffset>480060</wp:posOffset>
              </wp:positionV>
              <wp:extent cx="4686300" cy="43815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B90A79" w14:textId="77777777" w:rsidR="004E1933" w:rsidRDefault="004E1933">
                          <w:pPr>
                            <w:rPr>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left:0;text-align:left;margin-left:126pt;margin-top:37.8pt;width:369pt;height:34.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MgkfACAACEBgAADgAAAGRycy9lMm9Eb2MueG1srFXbjpswEH2v1H+w/M4CCRCCllQJCVWl7UXa&#10;7Qc4YIJVsKnthGyr/nvHJsmy2T5U3eYB+TI+PsdnZnL77tg26EClYoKn2L/xMKK8ECXjuxR/fcid&#10;GCOlCS9JIzhN8SNV+N3i7ZvbvkvoRNSiKalEAMJV0ncprrXuEtdVRU1bom5ERzlsVkK2RMNU7txS&#10;kh7Q28adeF7k9kKWnRQFVQpW18MmXlj8qqKF/lxVimrUpBi4afuV9rs1X3dxS5KdJF3NihMN8g8s&#10;WsI4XHqBWhNN0F6yF1AtK6RQotI3hWhdUVWsoFYDqPG9KzX3Nemo1QKPo7rLM6n/B1t8OnyRiJXg&#10;HUactGDRAz1qtBJH5JvX6TuVQNB9B2H6CMsm0ihV3Z0ovinERVYTvqNLKUVfU1ICO3vSHR0dcJQB&#10;2fYfRQnXkL0WFuhYydYAwmMgQAeXHi/OGCoFLAZRHE092CpgL5jGfmitc0lyPt1Jpd9T0SIzSLEE&#10;5y06OdwpDTog9BxiLuMiZ01j3W/4swUIHFaoTZ/hNEmACQxNpOFkrf059+abeBMHTjCJNk7glaWz&#10;zLPAiXJ/Fq6n6yxb+78MCz9IalaWlJtLz2nmB39n4ynhhwS5JJoSDSsNnKGk5G6bNRIdCKR5bn/G&#10;O5AyCnOf07DboOVKkj8JvNVk7uRRPHOCKgid+cyLHc+fr+aRF8yDdf5c0h3j9PWSUJ/ieTgJMSLN&#10;DjrJqZxG9K9Uevb3UiVJWqahpTSsTXF8CSKJSc0NL63lmrBmGI8exQj586Ms89CbQdY5s1k4dYIp&#10;9ZxVnGfOMvOjaLZZZavNlc8bmzvq9e9i3Rkl4ojv6Y4nymD3OUtt7ZlyGwpPH7dHEG4KcivKR6hC&#10;KaBIoJ6gdcOgFvIHRj20wRSr73siKUbNBw6VPI3CWQR9czyR48l2PCG8AKgUa7DRDjM99Np9J9mu&#10;hpuG3sHFEqq/YrYwn1iBFDOBVmdFndqy6aXjuY16+vNY/AYAAP//AwBQSwMEFAAGAAgAAAAhACXk&#10;zYjgAAAACgEAAA8AAABkcnMvZG93bnJldi54bWxMj8tOwzAQRfdI/IM1SOyoQ9QGGuJUUGililUf&#10;EizdeIgj/IhsNw18PcMKljNzdOfcajFawwYMsfNOwO0kA4au8apzrYDDfnVzDywm6ZQ03qGAL4yw&#10;qC8vKlkqf3ZbHHapZRTiYikF6JT6kvPYaLQyTnyPjm4fPliZaAwtV0GeKdwanmdZwa3sHH3Qssel&#10;xuZzd7ICwvfLymzW3Lbrt/chqeen5fZVC3F9NT4+AEs4pj8YfvVJHWpyOvqTU5EZAfkspy5JwN2s&#10;AEbAfJ7R4kjkdFoAryv+v0L9AwAA//8DAFBLAQItABQABgAIAAAAIQDkmcPA+wAAAOEBAAATAAAA&#10;AAAAAAAAAAAAAAAAAABbQ29udGVudF9UeXBlc10ueG1sUEsBAi0AFAAGAAgAAAAhACOyauHXAAAA&#10;lAEAAAsAAAAAAAAAAAAAAAAALAEAAF9yZWxzLy5yZWxzUEsBAi0AFAAGAAgAAAAhANvDIJHwAgAA&#10;hAYAAA4AAAAAAAAAAAAAAAAALAIAAGRycy9lMm9Eb2MueG1sUEsBAi0AFAAGAAgAAAAhACXkzYjg&#10;AAAACgEAAA8AAAAAAAAAAAAAAAAASAUAAGRycy9kb3ducmV2LnhtbFBLBQYAAAAABAAEAPMAAABV&#10;BgAAAAA=&#10;" filled="f" stroked="f">
              <v:textbox inset="2.88pt,2.88pt,2.88pt,2.88pt">
                <w:txbxContent>
                  <w:p w14:paraId="07B90A79" w14:textId="77777777" w:rsidR="00F60D93" w:rsidRDefault="00F60D93">
                    <w:pPr>
                      <w:rPr>
                        <w:szCs w:val="36"/>
                      </w:rPr>
                    </w:pP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0D2DE" w14:textId="77777777" w:rsidR="004E1933" w:rsidRDefault="004E193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80FD6" w14:textId="77777777" w:rsidR="004E1933" w:rsidRDefault="004E1933">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7932C" w14:textId="77777777" w:rsidR="004E1933" w:rsidRDefault="004E193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6E27"/>
    <w:multiLevelType w:val="hybridMultilevel"/>
    <w:tmpl w:val="642A1354"/>
    <w:lvl w:ilvl="0" w:tplc="09FC8A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581B78"/>
    <w:multiLevelType w:val="hybridMultilevel"/>
    <w:tmpl w:val="FC72382C"/>
    <w:lvl w:ilvl="0" w:tplc="04090001">
      <w:start w:val="1"/>
      <w:numFmt w:val="bullet"/>
      <w:lvlText w:val=""/>
      <w:lvlJc w:val="left"/>
      <w:pPr>
        <w:ind w:left="1445" w:hanging="360"/>
      </w:pPr>
      <w:rPr>
        <w:rFonts w:ascii="Symbol" w:hAnsi="Symbol" w:hint="default"/>
      </w:rPr>
    </w:lvl>
    <w:lvl w:ilvl="1" w:tplc="04090003">
      <w:start w:val="1"/>
      <w:numFmt w:val="bullet"/>
      <w:lvlText w:val="o"/>
      <w:lvlJc w:val="left"/>
      <w:pPr>
        <w:ind w:left="2165" w:hanging="360"/>
      </w:pPr>
      <w:rPr>
        <w:rFonts w:ascii="Courier New" w:hAnsi="Courier New" w:cs="Courier New" w:hint="default"/>
      </w:rPr>
    </w:lvl>
    <w:lvl w:ilvl="2" w:tplc="04090005">
      <w:start w:val="1"/>
      <w:numFmt w:val="bullet"/>
      <w:lvlText w:val=""/>
      <w:lvlJc w:val="left"/>
      <w:pPr>
        <w:ind w:left="2885" w:hanging="360"/>
      </w:pPr>
      <w:rPr>
        <w:rFonts w:ascii="Wingdings" w:hAnsi="Wingdings" w:hint="default"/>
      </w:rPr>
    </w:lvl>
    <w:lvl w:ilvl="3" w:tplc="04090001">
      <w:start w:val="1"/>
      <w:numFmt w:val="bullet"/>
      <w:lvlText w:val=""/>
      <w:lvlJc w:val="left"/>
      <w:pPr>
        <w:ind w:left="3605" w:hanging="360"/>
      </w:pPr>
      <w:rPr>
        <w:rFonts w:ascii="Symbol" w:hAnsi="Symbol" w:hint="default"/>
      </w:rPr>
    </w:lvl>
    <w:lvl w:ilvl="4" w:tplc="04090003">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nsid w:val="1CBF7383"/>
    <w:multiLevelType w:val="hybridMultilevel"/>
    <w:tmpl w:val="84923C1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1E0318A6"/>
    <w:multiLevelType w:val="hybridMultilevel"/>
    <w:tmpl w:val="8EC81BF0"/>
    <w:lvl w:ilvl="0" w:tplc="19EE33DA">
      <w:numFmt w:val="bullet"/>
      <w:lvlText w:val="•"/>
      <w:lvlJc w:val="left"/>
      <w:pPr>
        <w:ind w:left="1584" w:hanging="864"/>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163C2A"/>
    <w:multiLevelType w:val="hybridMultilevel"/>
    <w:tmpl w:val="90CC8BE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0E1AFF"/>
    <w:multiLevelType w:val="multilevel"/>
    <w:tmpl w:val="0409001F"/>
    <w:lvl w:ilvl="0">
      <w:start w:val="4"/>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rPr>
        <w:rFonts w:ascii="Times New Roman" w:hAnsi="Times New Roman"/>
        <w:b/>
      </w:r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nsid w:val="26FF3F4D"/>
    <w:multiLevelType w:val="hybridMultilevel"/>
    <w:tmpl w:val="78DE648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C82B4F"/>
    <w:multiLevelType w:val="hybridMultilevel"/>
    <w:tmpl w:val="0BB2EDDC"/>
    <w:lvl w:ilvl="0" w:tplc="32AAFD54">
      <w:start w:val="1"/>
      <w:numFmt w:val="upperRoman"/>
      <w:lvlText w:val="%1."/>
      <w:lvlJc w:val="left"/>
      <w:pPr>
        <w:ind w:left="2925" w:hanging="765"/>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9775CB6"/>
    <w:multiLevelType w:val="hybridMultilevel"/>
    <w:tmpl w:val="7CF8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235C5"/>
    <w:multiLevelType w:val="hybridMultilevel"/>
    <w:tmpl w:val="0C20AB0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Marlett" w:hAnsi="Marlett"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Marlett" w:hAnsi="Marlett"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Marlett" w:hAnsi="Marlett" w:hint="default"/>
      </w:rPr>
    </w:lvl>
  </w:abstractNum>
  <w:abstractNum w:abstractNumId="10">
    <w:nsid w:val="4D8E030F"/>
    <w:multiLevelType w:val="hybridMultilevel"/>
    <w:tmpl w:val="33C69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F74BF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78B37D0"/>
    <w:multiLevelType w:val="hybridMultilevel"/>
    <w:tmpl w:val="BD167FA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5DBD6467"/>
    <w:multiLevelType w:val="hybridMultilevel"/>
    <w:tmpl w:val="FE72FE36"/>
    <w:lvl w:ilvl="0" w:tplc="0008729A">
      <w:start w:val="1"/>
      <w:numFmt w:val="decimal"/>
      <w:lvlText w:val="%1)"/>
      <w:lvlJc w:val="left"/>
      <w:pPr>
        <w:ind w:left="1716" w:hanging="9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442F8E"/>
    <w:multiLevelType w:val="hybridMultilevel"/>
    <w:tmpl w:val="A98E1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85762F"/>
    <w:multiLevelType w:val="hybridMultilevel"/>
    <w:tmpl w:val="6F3A70CA"/>
    <w:lvl w:ilvl="0" w:tplc="C9509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741D18"/>
    <w:multiLevelType w:val="hybridMultilevel"/>
    <w:tmpl w:val="9A7AE1F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Marlett" w:hAnsi="Marlett"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Marlett" w:hAnsi="Marlett"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Marlett" w:hAnsi="Marlett" w:hint="default"/>
      </w:rPr>
    </w:lvl>
  </w:abstractNum>
  <w:num w:numId="1">
    <w:abstractNumId w:val="11"/>
  </w:num>
  <w:num w:numId="2">
    <w:abstractNumId w:val="5"/>
  </w:num>
  <w:num w:numId="3">
    <w:abstractNumId w:val="4"/>
  </w:num>
  <w:num w:numId="4">
    <w:abstractNumId w:val="6"/>
  </w:num>
  <w:num w:numId="5">
    <w:abstractNumId w:val="7"/>
  </w:num>
  <w:num w:numId="6">
    <w:abstractNumId w:val="16"/>
  </w:num>
  <w:num w:numId="7">
    <w:abstractNumId w:val="9"/>
  </w:num>
  <w:num w:numId="8">
    <w:abstractNumId w:val="12"/>
  </w:num>
  <w:num w:numId="9">
    <w:abstractNumId w:val="2"/>
  </w:num>
  <w:num w:numId="10">
    <w:abstractNumId w:val="3"/>
  </w:num>
  <w:num w:numId="11">
    <w:abstractNumId w:val="13"/>
  </w:num>
  <w:num w:numId="12">
    <w:abstractNumId w:val="14"/>
  </w:num>
  <w:num w:numId="13">
    <w:abstractNumId w:val="15"/>
  </w:num>
  <w:num w:numId="14">
    <w:abstractNumId w:val="10"/>
  </w:num>
  <w:num w:numId="15">
    <w:abstractNumId w:val="8"/>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B2"/>
    <w:rsid w:val="00010A0A"/>
    <w:rsid w:val="00042AB9"/>
    <w:rsid w:val="000435F1"/>
    <w:rsid w:val="000455F8"/>
    <w:rsid w:val="00063AFE"/>
    <w:rsid w:val="00070DA7"/>
    <w:rsid w:val="00075779"/>
    <w:rsid w:val="000872A9"/>
    <w:rsid w:val="000878D8"/>
    <w:rsid w:val="000A4792"/>
    <w:rsid w:val="000B100E"/>
    <w:rsid w:val="000D6B59"/>
    <w:rsid w:val="000E4F67"/>
    <w:rsid w:val="000F2A8B"/>
    <w:rsid w:val="00111CF6"/>
    <w:rsid w:val="00113F0E"/>
    <w:rsid w:val="0012021E"/>
    <w:rsid w:val="001579A4"/>
    <w:rsid w:val="00157C83"/>
    <w:rsid w:val="00183469"/>
    <w:rsid w:val="00186260"/>
    <w:rsid w:val="00195635"/>
    <w:rsid w:val="001A649D"/>
    <w:rsid w:val="001B233E"/>
    <w:rsid w:val="001E6F26"/>
    <w:rsid w:val="0020330C"/>
    <w:rsid w:val="002050DD"/>
    <w:rsid w:val="002243C0"/>
    <w:rsid w:val="00232F43"/>
    <w:rsid w:val="0023489F"/>
    <w:rsid w:val="002540D0"/>
    <w:rsid w:val="002956D4"/>
    <w:rsid w:val="002962CD"/>
    <w:rsid w:val="002A116E"/>
    <w:rsid w:val="002B3E42"/>
    <w:rsid w:val="002B5368"/>
    <w:rsid w:val="002C202A"/>
    <w:rsid w:val="002E17CC"/>
    <w:rsid w:val="002E4823"/>
    <w:rsid w:val="002F12B5"/>
    <w:rsid w:val="003000B8"/>
    <w:rsid w:val="003012C0"/>
    <w:rsid w:val="003064BA"/>
    <w:rsid w:val="00307345"/>
    <w:rsid w:val="00310571"/>
    <w:rsid w:val="00336BF2"/>
    <w:rsid w:val="003437FD"/>
    <w:rsid w:val="00345B9C"/>
    <w:rsid w:val="00360023"/>
    <w:rsid w:val="003621A0"/>
    <w:rsid w:val="003630F0"/>
    <w:rsid w:val="003631BA"/>
    <w:rsid w:val="003865FB"/>
    <w:rsid w:val="00394415"/>
    <w:rsid w:val="003970FD"/>
    <w:rsid w:val="003A05BD"/>
    <w:rsid w:val="003B4A54"/>
    <w:rsid w:val="003B6D64"/>
    <w:rsid w:val="003D0CE0"/>
    <w:rsid w:val="003D72F4"/>
    <w:rsid w:val="0040121D"/>
    <w:rsid w:val="00433BD6"/>
    <w:rsid w:val="00443D36"/>
    <w:rsid w:val="00446B48"/>
    <w:rsid w:val="00455164"/>
    <w:rsid w:val="00472C5C"/>
    <w:rsid w:val="004752A2"/>
    <w:rsid w:val="004902BF"/>
    <w:rsid w:val="004A4995"/>
    <w:rsid w:val="004B1C5B"/>
    <w:rsid w:val="004B30CB"/>
    <w:rsid w:val="004E1933"/>
    <w:rsid w:val="005327B8"/>
    <w:rsid w:val="0054049C"/>
    <w:rsid w:val="00541177"/>
    <w:rsid w:val="00542F9D"/>
    <w:rsid w:val="005644F2"/>
    <w:rsid w:val="00595A53"/>
    <w:rsid w:val="005A4380"/>
    <w:rsid w:val="005B5B6D"/>
    <w:rsid w:val="00631897"/>
    <w:rsid w:val="00632891"/>
    <w:rsid w:val="0064406B"/>
    <w:rsid w:val="006623E6"/>
    <w:rsid w:val="00670308"/>
    <w:rsid w:val="00683DED"/>
    <w:rsid w:val="0069514A"/>
    <w:rsid w:val="00695377"/>
    <w:rsid w:val="006A1CF7"/>
    <w:rsid w:val="006A2761"/>
    <w:rsid w:val="006A76BE"/>
    <w:rsid w:val="006B604C"/>
    <w:rsid w:val="006E753D"/>
    <w:rsid w:val="006F2096"/>
    <w:rsid w:val="00705CCA"/>
    <w:rsid w:val="007140EE"/>
    <w:rsid w:val="007222F3"/>
    <w:rsid w:val="0072726D"/>
    <w:rsid w:val="00743C73"/>
    <w:rsid w:val="00755400"/>
    <w:rsid w:val="007736A4"/>
    <w:rsid w:val="00775910"/>
    <w:rsid w:val="00795B59"/>
    <w:rsid w:val="007B0A78"/>
    <w:rsid w:val="007E4F60"/>
    <w:rsid w:val="007F7CB3"/>
    <w:rsid w:val="00811EF4"/>
    <w:rsid w:val="00813449"/>
    <w:rsid w:val="00816484"/>
    <w:rsid w:val="008607BF"/>
    <w:rsid w:val="008849BA"/>
    <w:rsid w:val="008A6BF6"/>
    <w:rsid w:val="0090774E"/>
    <w:rsid w:val="00915086"/>
    <w:rsid w:val="009161BA"/>
    <w:rsid w:val="0093007E"/>
    <w:rsid w:val="009317DA"/>
    <w:rsid w:val="009410B8"/>
    <w:rsid w:val="00952F3B"/>
    <w:rsid w:val="0096174D"/>
    <w:rsid w:val="009725E9"/>
    <w:rsid w:val="00996197"/>
    <w:rsid w:val="009A18A6"/>
    <w:rsid w:val="009A7FD7"/>
    <w:rsid w:val="009C640C"/>
    <w:rsid w:val="009D63B0"/>
    <w:rsid w:val="009D73C0"/>
    <w:rsid w:val="00A0547B"/>
    <w:rsid w:val="00A16AAF"/>
    <w:rsid w:val="00A22989"/>
    <w:rsid w:val="00A436D1"/>
    <w:rsid w:val="00A6418C"/>
    <w:rsid w:val="00A719F2"/>
    <w:rsid w:val="00A75D37"/>
    <w:rsid w:val="00A931F1"/>
    <w:rsid w:val="00B02E5B"/>
    <w:rsid w:val="00B33F61"/>
    <w:rsid w:val="00B3780C"/>
    <w:rsid w:val="00B40584"/>
    <w:rsid w:val="00B443A1"/>
    <w:rsid w:val="00B557F4"/>
    <w:rsid w:val="00B66608"/>
    <w:rsid w:val="00B863DC"/>
    <w:rsid w:val="00BB4774"/>
    <w:rsid w:val="00BB5C0A"/>
    <w:rsid w:val="00BE1ED9"/>
    <w:rsid w:val="00C00134"/>
    <w:rsid w:val="00C16256"/>
    <w:rsid w:val="00C249CE"/>
    <w:rsid w:val="00C508B1"/>
    <w:rsid w:val="00C549AA"/>
    <w:rsid w:val="00C70A7E"/>
    <w:rsid w:val="00C86F89"/>
    <w:rsid w:val="00CA6953"/>
    <w:rsid w:val="00CB204F"/>
    <w:rsid w:val="00CE34B5"/>
    <w:rsid w:val="00CF6381"/>
    <w:rsid w:val="00D15969"/>
    <w:rsid w:val="00D34F40"/>
    <w:rsid w:val="00D5120A"/>
    <w:rsid w:val="00D67FAE"/>
    <w:rsid w:val="00D777AC"/>
    <w:rsid w:val="00D96D34"/>
    <w:rsid w:val="00DC253E"/>
    <w:rsid w:val="00DC4A3A"/>
    <w:rsid w:val="00DC6F8D"/>
    <w:rsid w:val="00DD3DE1"/>
    <w:rsid w:val="00DE04B2"/>
    <w:rsid w:val="00DF229E"/>
    <w:rsid w:val="00E11C46"/>
    <w:rsid w:val="00E26D54"/>
    <w:rsid w:val="00E35853"/>
    <w:rsid w:val="00E67341"/>
    <w:rsid w:val="00E742BE"/>
    <w:rsid w:val="00E7605D"/>
    <w:rsid w:val="00E90D8F"/>
    <w:rsid w:val="00EA0BD5"/>
    <w:rsid w:val="00ED1B57"/>
    <w:rsid w:val="00ED3C65"/>
    <w:rsid w:val="00ED7D0B"/>
    <w:rsid w:val="00EE3138"/>
    <w:rsid w:val="00F05203"/>
    <w:rsid w:val="00F065A8"/>
    <w:rsid w:val="00F21101"/>
    <w:rsid w:val="00F25391"/>
    <w:rsid w:val="00F466F7"/>
    <w:rsid w:val="00F567B6"/>
    <w:rsid w:val="00F60D93"/>
    <w:rsid w:val="00F657A1"/>
    <w:rsid w:val="00F97056"/>
    <w:rsid w:val="00FA484C"/>
    <w:rsid w:val="00FB6521"/>
    <w:rsid w:val="00FC7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CB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aliases w:val="4.6"/>
    <w:basedOn w:val="NoList"/>
    <w:pPr>
      <w:numPr>
        <w:numId w:val="1"/>
      </w:numPr>
    </w:p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qFormat/>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NoSpacing1">
    <w:name w:val="No Spacing1"/>
    <w:uiPriority w:val="1"/>
    <w:qFormat/>
    <w:rPr>
      <w:rFonts w:ascii="Calibri" w:eastAsia="Calibri" w:hAnsi="Calibri"/>
      <w:sz w:val="22"/>
      <w:szCs w:val="22"/>
    </w:rPr>
  </w:style>
  <w:style w:type="paragraph" w:styleId="ListParagraph">
    <w:name w:val="List Paragraph"/>
    <w:basedOn w:val="Normal"/>
    <w:uiPriority w:val="34"/>
    <w:qFormat/>
    <w:pPr>
      <w:ind w:left="720"/>
    </w:pPr>
  </w:style>
  <w:style w:type="character" w:styleId="Hyperlink">
    <w:name w:val="Hyperlink"/>
    <w:rPr>
      <w:color w:val="0000FF"/>
      <w:u w:val="single"/>
    </w:rPr>
  </w:style>
  <w:style w:type="character" w:customStyle="1" w:styleId="HeaderChar">
    <w:name w:val="Header Char"/>
    <w:basedOn w:val="DefaultParagraphFont"/>
    <w:link w:val="Header"/>
    <w:uiPriority w:val="99"/>
    <w:rPr>
      <w:sz w:val="24"/>
      <w:szCs w:val="24"/>
    </w:rPr>
  </w:style>
  <w:style w:type="character" w:customStyle="1" w:styleId="FooterChar">
    <w:name w:val="Footer Char"/>
    <w:basedOn w:val="DefaultParagraphFont"/>
    <w:link w:val="Footer"/>
    <w:uiPriority w:val="99"/>
    <w:rPr>
      <w:sz w:val="24"/>
      <w:szCs w:val="24"/>
    </w:rPr>
  </w:style>
  <w:style w:type="paragraph" w:customStyle="1" w:styleId="DocID">
    <w:name w:val="DocID"/>
    <w:basedOn w:val="Footer"/>
    <w:next w:val="Footer"/>
    <w:link w:val="DocIDChar"/>
    <w:rsid w:val="004A4995"/>
    <w:pPr>
      <w:tabs>
        <w:tab w:val="clear" w:pos="4320"/>
        <w:tab w:val="clear" w:pos="8640"/>
      </w:tabs>
    </w:pPr>
    <w:rPr>
      <w:rFonts w:ascii="Garamond" w:hAnsi="Garamond"/>
      <w:sz w:val="16"/>
      <w:szCs w:val="32"/>
    </w:rPr>
  </w:style>
  <w:style w:type="character" w:customStyle="1" w:styleId="DocIDChar">
    <w:name w:val="DocID Char"/>
    <w:basedOn w:val="DefaultParagraphFont"/>
    <w:link w:val="DocID"/>
    <w:rsid w:val="004A4995"/>
    <w:rPr>
      <w:rFonts w:ascii="Garamond" w:hAnsi="Garamond"/>
      <w:sz w:val="1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aliases w:val="4.6"/>
    <w:basedOn w:val="NoList"/>
    <w:pPr>
      <w:numPr>
        <w:numId w:val="1"/>
      </w:numPr>
    </w:p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qFormat/>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NoSpacing1">
    <w:name w:val="No Spacing1"/>
    <w:uiPriority w:val="1"/>
    <w:qFormat/>
    <w:rPr>
      <w:rFonts w:ascii="Calibri" w:eastAsia="Calibri" w:hAnsi="Calibri"/>
      <w:sz w:val="22"/>
      <w:szCs w:val="22"/>
    </w:rPr>
  </w:style>
  <w:style w:type="paragraph" w:styleId="ListParagraph">
    <w:name w:val="List Paragraph"/>
    <w:basedOn w:val="Normal"/>
    <w:uiPriority w:val="34"/>
    <w:qFormat/>
    <w:pPr>
      <w:ind w:left="720"/>
    </w:pPr>
  </w:style>
  <w:style w:type="character" w:styleId="Hyperlink">
    <w:name w:val="Hyperlink"/>
    <w:rPr>
      <w:color w:val="0000FF"/>
      <w:u w:val="single"/>
    </w:rPr>
  </w:style>
  <w:style w:type="character" w:customStyle="1" w:styleId="HeaderChar">
    <w:name w:val="Header Char"/>
    <w:basedOn w:val="DefaultParagraphFont"/>
    <w:link w:val="Header"/>
    <w:uiPriority w:val="99"/>
    <w:rPr>
      <w:sz w:val="24"/>
      <w:szCs w:val="24"/>
    </w:rPr>
  </w:style>
  <w:style w:type="character" w:customStyle="1" w:styleId="FooterChar">
    <w:name w:val="Footer Char"/>
    <w:basedOn w:val="DefaultParagraphFont"/>
    <w:link w:val="Footer"/>
    <w:uiPriority w:val="99"/>
    <w:rPr>
      <w:sz w:val="24"/>
      <w:szCs w:val="24"/>
    </w:rPr>
  </w:style>
  <w:style w:type="paragraph" w:customStyle="1" w:styleId="DocID">
    <w:name w:val="DocID"/>
    <w:basedOn w:val="Footer"/>
    <w:next w:val="Footer"/>
    <w:link w:val="DocIDChar"/>
    <w:rsid w:val="004A4995"/>
    <w:pPr>
      <w:tabs>
        <w:tab w:val="clear" w:pos="4320"/>
        <w:tab w:val="clear" w:pos="8640"/>
      </w:tabs>
    </w:pPr>
    <w:rPr>
      <w:rFonts w:ascii="Garamond" w:hAnsi="Garamond"/>
      <w:sz w:val="16"/>
      <w:szCs w:val="32"/>
    </w:rPr>
  </w:style>
  <w:style w:type="character" w:customStyle="1" w:styleId="DocIDChar">
    <w:name w:val="DocID Char"/>
    <w:basedOn w:val="DefaultParagraphFont"/>
    <w:link w:val="DocID"/>
    <w:rsid w:val="004A4995"/>
    <w:rPr>
      <w:rFonts w:ascii="Garamond" w:hAnsi="Garamond"/>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42311">
      <w:bodyDiv w:val="1"/>
      <w:marLeft w:val="0"/>
      <w:marRight w:val="0"/>
      <w:marTop w:val="0"/>
      <w:marBottom w:val="0"/>
      <w:divBdr>
        <w:top w:val="none" w:sz="0" w:space="0" w:color="auto"/>
        <w:left w:val="none" w:sz="0" w:space="0" w:color="auto"/>
        <w:bottom w:val="none" w:sz="0" w:space="0" w:color="auto"/>
        <w:right w:val="none" w:sz="0" w:space="0" w:color="auto"/>
      </w:divBdr>
    </w:div>
    <w:div w:id="481309929">
      <w:bodyDiv w:val="1"/>
      <w:marLeft w:val="0"/>
      <w:marRight w:val="0"/>
      <w:marTop w:val="0"/>
      <w:marBottom w:val="0"/>
      <w:divBdr>
        <w:top w:val="none" w:sz="0" w:space="0" w:color="auto"/>
        <w:left w:val="none" w:sz="0" w:space="0" w:color="auto"/>
        <w:bottom w:val="none" w:sz="0" w:space="0" w:color="auto"/>
        <w:right w:val="none" w:sz="0" w:space="0" w:color="auto"/>
      </w:divBdr>
      <w:divsChild>
        <w:div w:id="1782534517">
          <w:marLeft w:val="0"/>
          <w:marRight w:val="0"/>
          <w:marTop w:val="0"/>
          <w:marBottom w:val="0"/>
          <w:divBdr>
            <w:top w:val="none" w:sz="0" w:space="0" w:color="auto"/>
            <w:left w:val="none" w:sz="0" w:space="0" w:color="auto"/>
            <w:bottom w:val="none" w:sz="0" w:space="0" w:color="auto"/>
            <w:right w:val="none" w:sz="0" w:space="0" w:color="auto"/>
          </w:divBdr>
          <w:divsChild>
            <w:div w:id="1920943422">
              <w:marLeft w:val="0"/>
              <w:marRight w:val="0"/>
              <w:marTop w:val="0"/>
              <w:marBottom w:val="0"/>
              <w:divBdr>
                <w:top w:val="none" w:sz="0" w:space="0" w:color="auto"/>
                <w:left w:val="none" w:sz="0" w:space="0" w:color="auto"/>
                <w:bottom w:val="none" w:sz="0" w:space="0" w:color="auto"/>
                <w:right w:val="none" w:sz="0" w:space="0" w:color="auto"/>
              </w:divBdr>
              <w:divsChild>
                <w:div w:id="247934428">
                  <w:marLeft w:val="0"/>
                  <w:marRight w:val="0"/>
                  <w:marTop w:val="0"/>
                  <w:marBottom w:val="0"/>
                  <w:divBdr>
                    <w:top w:val="single" w:sz="2" w:space="0" w:color="999999"/>
                    <w:left w:val="single" w:sz="2" w:space="0" w:color="999999"/>
                    <w:bottom w:val="single" w:sz="2" w:space="0" w:color="999999"/>
                    <w:right w:val="single" w:sz="2" w:space="0" w:color="999999"/>
                  </w:divBdr>
                  <w:divsChild>
                    <w:div w:id="627586169">
                      <w:marLeft w:val="150"/>
                      <w:marRight w:val="150"/>
                      <w:marTop w:val="0"/>
                      <w:marBottom w:val="0"/>
                      <w:divBdr>
                        <w:top w:val="none" w:sz="0" w:space="0" w:color="auto"/>
                        <w:left w:val="none" w:sz="0" w:space="0" w:color="auto"/>
                        <w:bottom w:val="none" w:sz="0" w:space="0" w:color="auto"/>
                        <w:right w:val="none" w:sz="0" w:space="0" w:color="auto"/>
                      </w:divBdr>
                      <w:divsChild>
                        <w:div w:id="2097631005">
                          <w:marLeft w:val="0"/>
                          <w:marRight w:val="0"/>
                          <w:marTop w:val="0"/>
                          <w:marBottom w:val="0"/>
                          <w:divBdr>
                            <w:top w:val="none" w:sz="0" w:space="0" w:color="auto"/>
                            <w:left w:val="none" w:sz="0" w:space="0" w:color="auto"/>
                            <w:bottom w:val="none" w:sz="0" w:space="0" w:color="auto"/>
                            <w:right w:val="none" w:sz="0" w:space="0" w:color="auto"/>
                          </w:divBdr>
                          <w:divsChild>
                            <w:div w:id="1263877564">
                              <w:marLeft w:val="0"/>
                              <w:marRight w:val="0"/>
                              <w:marTop w:val="0"/>
                              <w:marBottom w:val="240"/>
                              <w:divBdr>
                                <w:top w:val="single" w:sz="6" w:space="6" w:color="343433"/>
                                <w:left w:val="single" w:sz="6" w:space="6" w:color="343433"/>
                                <w:bottom w:val="single" w:sz="6" w:space="6" w:color="343433"/>
                                <w:right w:val="single" w:sz="6" w:space="6" w:color="343433"/>
                              </w:divBdr>
                              <w:divsChild>
                                <w:div w:id="1936012083">
                                  <w:marLeft w:val="0"/>
                                  <w:marRight w:val="0"/>
                                  <w:marTop w:val="0"/>
                                  <w:marBottom w:val="0"/>
                                  <w:divBdr>
                                    <w:top w:val="none" w:sz="0" w:space="0" w:color="auto"/>
                                    <w:left w:val="none" w:sz="0" w:space="0" w:color="auto"/>
                                    <w:bottom w:val="none" w:sz="0" w:space="0" w:color="auto"/>
                                    <w:right w:val="none" w:sz="0" w:space="0" w:color="auto"/>
                                  </w:divBdr>
                                  <w:divsChild>
                                    <w:div w:id="1872185375">
                                      <w:marLeft w:val="0"/>
                                      <w:marRight w:val="0"/>
                                      <w:marTop w:val="0"/>
                                      <w:marBottom w:val="0"/>
                                      <w:divBdr>
                                        <w:top w:val="none" w:sz="0" w:space="0" w:color="auto"/>
                                        <w:left w:val="none" w:sz="0" w:space="0" w:color="auto"/>
                                        <w:bottom w:val="none" w:sz="0" w:space="0" w:color="auto"/>
                                        <w:right w:val="none" w:sz="0" w:space="0" w:color="auto"/>
                                      </w:divBdr>
                                      <w:divsChild>
                                        <w:div w:id="1331758664">
                                          <w:marLeft w:val="0"/>
                                          <w:marRight w:val="0"/>
                                          <w:marTop w:val="0"/>
                                          <w:marBottom w:val="0"/>
                                          <w:divBdr>
                                            <w:top w:val="none" w:sz="0" w:space="0" w:color="auto"/>
                                            <w:left w:val="none" w:sz="0" w:space="0" w:color="auto"/>
                                            <w:bottom w:val="none" w:sz="0" w:space="0" w:color="auto"/>
                                            <w:right w:val="none" w:sz="0" w:space="0" w:color="auto"/>
                                          </w:divBdr>
                                          <w:divsChild>
                                            <w:div w:id="1037006575">
                                              <w:marLeft w:val="0"/>
                                              <w:marRight w:val="0"/>
                                              <w:marTop w:val="0"/>
                                              <w:marBottom w:val="0"/>
                                              <w:divBdr>
                                                <w:top w:val="none" w:sz="0" w:space="0" w:color="auto"/>
                                                <w:left w:val="none" w:sz="0" w:space="0" w:color="auto"/>
                                                <w:bottom w:val="none" w:sz="0" w:space="0" w:color="auto"/>
                                                <w:right w:val="none" w:sz="0" w:space="0" w:color="auto"/>
                                              </w:divBdr>
                                              <w:divsChild>
                                                <w:div w:id="1867600363">
                                                  <w:marLeft w:val="0"/>
                                                  <w:marRight w:val="0"/>
                                                  <w:marTop w:val="0"/>
                                                  <w:marBottom w:val="0"/>
                                                  <w:divBdr>
                                                    <w:top w:val="none" w:sz="0" w:space="0" w:color="auto"/>
                                                    <w:left w:val="none" w:sz="0" w:space="0" w:color="auto"/>
                                                    <w:bottom w:val="none" w:sz="0" w:space="0" w:color="auto"/>
                                                    <w:right w:val="none" w:sz="0" w:space="0" w:color="auto"/>
                                                  </w:divBdr>
                                                  <w:divsChild>
                                                    <w:div w:id="191578760">
                                                      <w:marLeft w:val="0"/>
                                                      <w:marRight w:val="0"/>
                                                      <w:marTop w:val="0"/>
                                                      <w:marBottom w:val="0"/>
                                                      <w:divBdr>
                                                        <w:top w:val="none" w:sz="0" w:space="0" w:color="auto"/>
                                                        <w:left w:val="none" w:sz="0" w:space="0" w:color="auto"/>
                                                        <w:bottom w:val="none" w:sz="0" w:space="0" w:color="auto"/>
                                                        <w:right w:val="none" w:sz="0" w:space="0" w:color="auto"/>
                                                      </w:divBdr>
                                                      <w:divsChild>
                                                        <w:div w:id="115569986">
                                                          <w:marLeft w:val="0"/>
                                                          <w:marRight w:val="0"/>
                                                          <w:marTop w:val="0"/>
                                                          <w:marBottom w:val="0"/>
                                                          <w:divBdr>
                                                            <w:top w:val="none" w:sz="0" w:space="0" w:color="auto"/>
                                                            <w:left w:val="none" w:sz="0" w:space="0" w:color="auto"/>
                                                            <w:bottom w:val="none" w:sz="0" w:space="0" w:color="auto"/>
                                                            <w:right w:val="none" w:sz="0" w:space="0" w:color="auto"/>
                                                          </w:divBdr>
                                                          <w:divsChild>
                                                            <w:div w:id="636645471">
                                                              <w:marLeft w:val="0"/>
                                                              <w:marRight w:val="0"/>
                                                              <w:marTop w:val="0"/>
                                                              <w:marBottom w:val="0"/>
                                                              <w:divBdr>
                                                                <w:top w:val="none" w:sz="0" w:space="0" w:color="auto"/>
                                                                <w:left w:val="none" w:sz="0" w:space="0" w:color="auto"/>
                                                                <w:bottom w:val="none" w:sz="0" w:space="0" w:color="auto"/>
                                                                <w:right w:val="none" w:sz="0" w:space="0" w:color="auto"/>
                                                              </w:divBdr>
                                                              <w:divsChild>
                                                                <w:div w:id="1199465263">
                                                                  <w:marLeft w:val="0"/>
                                                                  <w:marRight w:val="0"/>
                                                                  <w:marTop w:val="0"/>
                                                                  <w:marBottom w:val="0"/>
                                                                  <w:divBdr>
                                                                    <w:top w:val="none" w:sz="0" w:space="0" w:color="auto"/>
                                                                    <w:left w:val="none" w:sz="0" w:space="0" w:color="auto"/>
                                                                    <w:bottom w:val="none" w:sz="0" w:space="0" w:color="auto"/>
                                                                    <w:right w:val="none" w:sz="0" w:space="0" w:color="auto"/>
                                                                  </w:divBdr>
                                                                  <w:divsChild>
                                                                    <w:div w:id="316610824">
                                                                      <w:marLeft w:val="0"/>
                                                                      <w:marRight w:val="0"/>
                                                                      <w:marTop w:val="0"/>
                                                                      <w:marBottom w:val="0"/>
                                                                      <w:divBdr>
                                                                        <w:top w:val="none" w:sz="0" w:space="0" w:color="auto"/>
                                                                        <w:left w:val="none" w:sz="0" w:space="0" w:color="auto"/>
                                                                        <w:bottom w:val="single" w:sz="6" w:space="6" w:color="DDDDDD"/>
                                                                        <w:right w:val="none" w:sz="0" w:space="0" w:color="auto"/>
                                                                      </w:divBdr>
                                                                      <w:divsChild>
                                                                        <w:div w:id="1433168241">
                                                                          <w:marLeft w:val="0"/>
                                                                          <w:marRight w:val="0"/>
                                                                          <w:marTop w:val="0"/>
                                                                          <w:marBottom w:val="0"/>
                                                                          <w:divBdr>
                                                                            <w:top w:val="none" w:sz="0" w:space="0" w:color="auto"/>
                                                                            <w:left w:val="none" w:sz="0" w:space="0" w:color="auto"/>
                                                                            <w:bottom w:val="none" w:sz="0" w:space="0" w:color="auto"/>
                                                                            <w:right w:val="none" w:sz="0" w:space="0" w:color="auto"/>
                                                                          </w:divBdr>
                                                                          <w:divsChild>
                                                                            <w:div w:id="701051896">
                                                                              <w:marLeft w:val="0"/>
                                                                              <w:marRight w:val="0"/>
                                                                              <w:marTop w:val="0"/>
                                                                              <w:marBottom w:val="0"/>
                                                                              <w:divBdr>
                                                                                <w:top w:val="none" w:sz="0" w:space="0" w:color="auto"/>
                                                                                <w:left w:val="none" w:sz="0" w:space="0" w:color="auto"/>
                                                                                <w:bottom w:val="none" w:sz="0" w:space="0" w:color="auto"/>
                                                                                <w:right w:val="none" w:sz="0" w:space="0" w:color="auto"/>
                                                                              </w:divBdr>
                                                                            </w:div>
                                                                          </w:divsChild>
                                                                        </w:div>
                                                                        <w:div w:id="12423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704764">
      <w:bodyDiv w:val="1"/>
      <w:marLeft w:val="0"/>
      <w:marRight w:val="0"/>
      <w:marTop w:val="0"/>
      <w:marBottom w:val="0"/>
      <w:divBdr>
        <w:top w:val="none" w:sz="0" w:space="0" w:color="auto"/>
        <w:left w:val="none" w:sz="0" w:space="0" w:color="auto"/>
        <w:bottom w:val="none" w:sz="0" w:space="0" w:color="auto"/>
        <w:right w:val="none" w:sz="0" w:space="0" w:color="auto"/>
      </w:divBdr>
    </w:div>
    <w:div w:id="627316329">
      <w:bodyDiv w:val="1"/>
      <w:marLeft w:val="0"/>
      <w:marRight w:val="0"/>
      <w:marTop w:val="0"/>
      <w:marBottom w:val="0"/>
      <w:divBdr>
        <w:top w:val="none" w:sz="0" w:space="0" w:color="auto"/>
        <w:left w:val="none" w:sz="0" w:space="0" w:color="auto"/>
        <w:bottom w:val="none" w:sz="0" w:space="0" w:color="auto"/>
        <w:right w:val="none" w:sz="0" w:space="0" w:color="auto"/>
      </w:divBdr>
      <w:divsChild>
        <w:div w:id="317271765">
          <w:marLeft w:val="0"/>
          <w:marRight w:val="0"/>
          <w:marTop w:val="0"/>
          <w:marBottom w:val="0"/>
          <w:divBdr>
            <w:top w:val="none" w:sz="0" w:space="0" w:color="auto"/>
            <w:left w:val="none" w:sz="0" w:space="0" w:color="auto"/>
            <w:bottom w:val="none" w:sz="0" w:space="0" w:color="auto"/>
            <w:right w:val="none" w:sz="0" w:space="0" w:color="auto"/>
          </w:divBdr>
          <w:divsChild>
            <w:div w:id="1848858704">
              <w:marLeft w:val="0"/>
              <w:marRight w:val="0"/>
              <w:marTop w:val="0"/>
              <w:marBottom w:val="0"/>
              <w:divBdr>
                <w:top w:val="none" w:sz="0" w:space="0" w:color="auto"/>
                <w:left w:val="none" w:sz="0" w:space="0" w:color="auto"/>
                <w:bottom w:val="none" w:sz="0" w:space="0" w:color="auto"/>
                <w:right w:val="none" w:sz="0" w:space="0" w:color="auto"/>
              </w:divBdr>
              <w:divsChild>
                <w:div w:id="383604061">
                  <w:marLeft w:val="0"/>
                  <w:marRight w:val="0"/>
                  <w:marTop w:val="0"/>
                  <w:marBottom w:val="0"/>
                  <w:divBdr>
                    <w:top w:val="none" w:sz="0" w:space="0" w:color="auto"/>
                    <w:left w:val="none" w:sz="0" w:space="0" w:color="auto"/>
                    <w:bottom w:val="none" w:sz="0" w:space="0" w:color="auto"/>
                    <w:right w:val="none" w:sz="0" w:space="0" w:color="auto"/>
                  </w:divBdr>
                  <w:divsChild>
                    <w:div w:id="1461150297">
                      <w:marLeft w:val="150"/>
                      <w:marRight w:val="150"/>
                      <w:marTop w:val="0"/>
                      <w:marBottom w:val="0"/>
                      <w:divBdr>
                        <w:top w:val="none" w:sz="0" w:space="0" w:color="auto"/>
                        <w:left w:val="none" w:sz="0" w:space="0" w:color="auto"/>
                        <w:bottom w:val="none" w:sz="0" w:space="0" w:color="auto"/>
                        <w:right w:val="none" w:sz="0" w:space="0" w:color="auto"/>
                      </w:divBdr>
                      <w:divsChild>
                        <w:div w:id="1733768234">
                          <w:marLeft w:val="0"/>
                          <w:marRight w:val="0"/>
                          <w:marTop w:val="0"/>
                          <w:marBottom w:val="0"/>
                          <w:divBdr>
                            <w:top w:val="none" w:sz="0" w:space="0" w:color="auto"/>
                            <w:left w:val="none" w:sz="0" w:space="0" w:color="auto"/>
                            <w:bottom w:val="none" w:sz="0" w:space="0" w:color="auto"/>
                            <w:right w:val="none" w:sz="0" w:space="0" w:color="auto"/>
                          </w:divBdr>
                          <w:divsChild>
                            <w:div w:id="344598343">
                              <w:marLeft w:val="0"/>
                              <w:marRight w:val="0"/>
                              <w:marTop w:val="0"/>
                              <w:marBottom w:val="240"/>
                              <w:divBdr>
                                <w:top w:val="none" w:sz="0" w:space="0" w:color="auto"/>
                                <w:left w:val="none" w:sz="0" w:space="0" w:color="auto"/>
                                <w:bottom w:val="none" w:sz="0" w:space="0" w:color="auto"/>
                                <w:right w:val="none" w:sz="0" w:space="0" w:color="auto"/>
                              </w:divBdr>
                              <w:divsChild>
                                <w:div w:id="781190175">
                                  <w:marLeft w:val="0"/>
                                  <w:marRight w:val="0"/>
                                  <w:marTop w:val="0"/>
                                  <w:marBottom w:val="0"/>
                                  <w:divBdr>
                                    <w:top w:val="none" w:sz="0" w:space="0" w:color="auto"/>
                                    <w:left w:val="none" w:sz="0" w:space="0" w:color="auto"/>
                                    <w:bottom w:val="none" w:sz="0" w:space="0" w:color="auto"/>
                                    <w:right w:val="none" w:sz="0" w:space="0" w:color="auto"/>
                                  </w:divBdr>
                                  <w:divsChild>
                                    <w:div w:id="935595754">
                                      <w:marLeft w:val="0"/>
                                      <w:marRight w:val="0"/>
                                      <w:marTop w:val="0"/>
                                      <w:marBottom w:val="0"/>
                                      <w:divBdr>
                                        <w:top w:val="none" w:sz="0" w:space="0" w:color="auto"/>
                                        <w:left w:val="none" w:sz="0" w:space="0" w:color="auto"/>
                                        <w:bottom w:val="none" w:sz="0" w:space="0" w:color="auto"/>
                                        <w:right w:val="none" w:sz="0" w:space="0" w:color="auto"/>
                                      </w:divBdr>
                                      <w:divsChild>
                                        <w:div w:id="161358945">
                                          <w:marLeft w:val="0"/>
                                          <w:marRight w:val="0"/>
                                          <w:marTop w:val="0"/>
                                          <w:marBottom w:val="0"/>
                                          <w:divBdr>
                                            <w:top w:val="none" w:sz="0" w:space="0" w:color="auto"/>
                                            <w:left w:val="none" w:sz="0" w:space="0" w:color="auto"/>
                                            <w:bottom w:val="none" w:sz="0" w:space="0" w:color="auto"/>
                                            <w:right w:val="none" w:sz="0" w:space="0" w:color="auto"/>
                                          </w:divBdr>
                                          <w:divsChild>
                                            <w:div w:id="1150363958">
                                              <w:marLeft w:val="0"/>
                                              <w:marRight w:val="0"/>
                                              <w:marTop w:val="0"/>
                                              <w:marBottom w:val="0"/>
                                              <w:divBdr>
                                                <w:top w:val="none" w:sz="0" w:space="0" w:color="auto"/>
                                                <w:left w:val="none" w:sz="0" w:space="0" w:color="auto"/>
                                                <w:bottom w:val="none" w:sz="0" w:space="0" w:color="auto"/>
                                                <w:right w:val="none" w:sz="0" w:space="0" w:color="auto"/>
                                              </w:divBdr>
                                              <w:divsChild>
                                                <w:div w:id="918293773">
                                                  <w:marLeft w:val="0"/>
                                                  <w:marRight w:val="0"/>
                                                  <w:marTop w:val="0"/>
                                                  <w:marBottom w:val="0"/>
                                                  <w:divBdr>
                                                    <w:top w:val="none" w:sz="0" w:space="0" w:color="auto"/>
                                                    <w:left w:val="none" w:sz="0" w:space="0" w:color="auto"/>
                                                    <w:bottom w:val="none" w:sz="0" w:space="0" w:color="auto"/>
                                                    <w:right w:val="none" w:sz="0" w:space="0" w:color="auto"/>
                                                  </w:divBdr>
                                                  <w:divsChild>
                                                    <w:div w:id="2050177316">
                                                      <w:marLeft w:val="0"/>
                                                      <w:marRight w:val="0"/>
                                                      <w:marTop w:val="0"/>
                                                      <w:marBottom w:val="0"/>
                                                      <w:divBdr>
                                                        <w:top w:val="none" w:sz="0" w:space="0" w:color="auto"/>
                                                        <w:left w:val="none" w:sz="0" w:space="0" w:color="auto"/>
                                                        <w:bottom w:val="none" w:sz="0" w:space="0" w:color="auto"/>
                                                        <w:right w:val="none" w:sz="0" w:space="0" w:color="auto"/>
                                                      </w:divBdr>
                                                      <w:divsChild>
                                                        <w:div w:id="1801412518">
                                                          <w:marLeft w:val="0"/>
                                                          <w:marRight w:val="0"/>
                                                          <w:marTop w:val="0"/>
                                                          <w:marBottom w:val="0"/>
                                                          <w:divBdr>
                                                            <w:top w:val="none" w:sz="0" w:space="0" w:color="auto"/>
                                                            <w:left w:val="none" w:sz="0" w:space="0" w:color="auto"/>
                                                            <w:bottom w:val="none" w:sz="0" w:space="0" w:color="auto"/>
                                                            <w:right w:val="none" w:sz="0" w:space="0" w:color="auto"/>
                                                          </w:divBdr>
                                                          <w:divsChild>
                                                            <w:div w:id="1169563750">
                                                              <w:marLeft w:val="0"/>
                                                              <w:marRight w:val="0"/>
                                                              <w:marTop w:val="0"/>
                                                              <w:marBottom w:val="0"/>
                                                              <w:divBdr>
                                                                <w:top w:val="none" w:sz="0" w:space="0" w:color="auto"/>
                                                                <w:left w:val="none" w:sz="0" w:space="0" w:color="auto"/>
                                                                <w:bottom w:val="none" w:sz="0" w:space="0" w:color="auto"/>
                                                                <w:right w:val="none" w:sz="0" w:space="0" w:color="auto"/>
                                                              </w:divBdr>
                                                              <w:divsChild>
                                                                <w:div w:id="1045913051">
                                                                  <w:marLeft w:val="0"/>
                                                                  <w:marRight w:val="0"/>
                                                                  <w:marTop w:val="0"/>
                                                                  <w:marBottom w:val="0"/>
                                                                  <w:divBdr>
                                                                    <w:top w:val="none" w:sz="0" w:space="0" w:color="auto"/>
                                                                    <w:left w:val="none" w:sz="0" w:space="0" w:color="auto"/>
                                                                    <w:bottom w:val="none" w:sz="0" w:space="0" w:color="auto"/>
                                                                    <w:right w:val="none" w:sz="0" w:space="0" w:color="auto"/>
                                                                  </w:divBdr>
                                                                  <w:divsChild>
                                                                    <w:div w:id="69737355">
                                                                      <w:marLeft w:val="0"/>
                                                                      <w:marRight w:val="0"/>
                                                                      <w:marTop w:val="0"/>
                                                                      <w:marBottom w:val="0"/>
                                                                      <w:divBdr>
                                                                        <w:top w:val="none" w:sz="0" w:space="0" w:color="auto"/>
                                                                        <w:left w:val="none" w:sz="0" w:space="0" w:color="auto"/>
                                                                        <w:bottom w:val="single" w:sz="6" w:space="6" w:color="DDDDDD"/>
                                                                        <w:right w:val="none" w:sz="0" w:space="0" w:color="auto"/>
                                                                      </w:divBdr>
                                                                      <w:divsChild>
                                                                        <w:div w:id="1784417999">
                                                                          <w:marLeft w:val="0"/>
                                                                          <w:marRight w:val="0"/>
                                                                          <w:marTop w:val="0"/>
                                                                          <w:marBottom w:val="0"/>
                                                                          <w:divBdr>
                                                                            <w:top w:val="none" w:sz="0" w:space="0" w:color="auto"/>
                                                                            <w:left w:val="none" w:sz="0" w:space="0" w:color="auto"/>
                                                                            <w:bottom w:val="none" w:sz="0" w:space="0" w:color="auto"/>
                                                                            <w:right w:val="none" w:sz="0" w:space="0" w:color="auto"/>
                                                                          </w:divBdr>
                                                                          <w:divsChild>
                                                                            <w:div w:id="642657025">
                                                                              <w:marLeft w:val="0"/>
                                                                              <w:marRight w:val="0"/>
                                                                              <w:marTop w:val="0"/>
                                                                              <w:marBottom w:val="0"/>
                                                                              <w:divBdr>
                                                                                <w:top w:val="none" w:sz="0" w:space="0" w:color="auto"/>
                                                                                <w:left w:val="none" w:sz="0" w:space="0" w:color="auto"/>
                                                                                <w:bottom w:val="none" w:sz="0" w:space="0" w:color="auto"/>
                                                                                <w:right w:val="none" w:sz="0" w:space="0" w:color="auto"/>
                                                                              </w:divBdr>
                                                                            </w:div>
                                                                          </w:divsChild>
                                                                        </w:div>
                                                                        <w:div w:id="6939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944738">
      <w:bodyDiv w:val="1"/>
      <w:marLeft w:val="0"/>
      <w:marRight w:val="0"/>
      <w:marTop w:val="0"/>
      <w:marBottom w:val="0"/>
      <w:divBdr>
        <w:top w:val="none" w:sz="0" w:space="0" w:color="auto"/>
        <w:left w:val="none" w:sz="0" w:space="0" w:color="auto"/>
        <w:bottom w:val="none" w:sz="0" w:space="0" w:color="auto"/>
        <w:right w:val="none" w:sz="0" w:space="0" w:color="auto"/>
      </w:divBdr>
    </w:div>
    <w:div w:id="1934506988">
      <w:bodyDiv w:val="1"/>
      <w:marLeft w:val="0"/>
      <w:marRight w:val="0"/>
      <w:marTop w:val="0"/>
      <w:marBottom w:val="0"/>
      <w:divBdr>
        <w:top w:val="none" w:sz="0" w:space="0" w:color="auto"/>
        <w:left w:val="none" w:sz="0" w:space="0" w:color="auto"/>
        <w:bottom w:val="none" w:sz="0" w:space="0" w:color="auto"/>
        <w:right w:val="none" w:sz="0" w:space="0" w:color="auto"/>
      </w:divBdr>
      <w:divsChild>
        <w:div w:id="1595819906">
          <w:marLeft w:val="0"/>
          <w:marRight w:val="0"/>
          <w:marTop w:val="0"/>
          <w:marBottom w:val="0"/>
          <w:divBdr>
            <w:top w:val="none" w:sz="0" w:space="0" w:color="auto"/>
            <w:left w:val="none" w:sz="0" w:space="0" w:color="auto"/>
            <w:bottom w:val="none" w:sz="0" w:space="0" w:color="auto"/>
            <w:right w:val="none" w:sz="0" w:space="0" w:color="auto"/>
          </w:divBdr>
          <w:divsChild>
            <w:div w:id="1609118929">
              <w:marLeft w:val="0"/>
              <w:marRight w:val="0"/>
              <w:marTop w:val="0"/>
              <w:marBottom w:val="0"/>
              <w:divBdr>
                <w:top w:val="none" w:sz="0" w:space="0" w:color="auto"/>
                <w:left w:val="none" w:sz="0" w:space="0" w:color="auto"/>
                <w:bottom w:val="none" w:sz="0" w:space="0" w:color="auto"/>
                <w:right w:val="none" w:sz="0" w:space="0" w:color="auto"/>
              </w:divBdr>
              <w:divsChild>
                <w:div w:id="1412266095">
                  <w:marLeft w:val="0"/>
                  <w:marRight w:val="0"/>
                  <w:marTop w:val="0"/>
                  <w:marBottom w:val="0"/>
                  <w:divBdr>
                    <w:top w:val="none" w:sz="0" w:space="0" w:color="auto"/>
                    <w:left w:val="none" w:sz="0" w:space="0" w:color="auto"/>
                    <w:bottom w:val="none" w:sz="0" w:space="0" w:color="auto"/>
                    <w:right w:val="none" w:sz="0" w:space="0" w:color="auto"/>
                  </w:divBdr>
                  <w:divsChild>
                    <w:div w:id="2109041217">
                      <w:marLeft w:val="150"/>
                      <w:marRight w:val="150"/>
                      <w:marTop w:val="0"/>
                      <w:marBottom w:val="0"/>
                      <w:divBdr>
                        <w:top w:val="none" w:sz="0" w:space="0" w:color="auto"/>
                        <w:left w:val="none" w:sz="0" w:space="0" w:color="auto"/>
                        <w:bottom w:val="none" w:sz="0" w:space="0" w:color="auto"/>
                        <w:right w:val="none" w:sz="0" w:space="0" w:color="auto"/>
                      </w:divBdr>
                      <w:divsChild>
                        <w:div w:id="1836146788">
                          <w:marLeft w:val="0"/>
                          <w:marRight w:val="0"/>
                          <w:marTop w:val="0"/>
                          <w:marBottom w:val="0"/>
                          <w:divBdr>
                            <w:top w:val="none" w:sz="0" w:space="0" w:color="auto"/>
                            <w:left w:val="none" w:sz="0" w:space="0" w:color="auto"/>
                            <w:bottom w:val="none" w:sz="0" w:space="0" w:color="auto"/>
                            <w:right w:val="none" w:sz="0" w:space="0" w:color="auto"/>
                          </w:divBdr>
                          <w:divsChild>
                            <w:div w:id="1835682147">
                              <w:marLeft w:val="0"/>
                              <w:marRight w:val="0"/>
                              <w:marTop w:val="0"/>
                              <w:marBottom w:val="240"/>
                              <w:divBdr>
                                <w:top w:val="none" w:sz="0" w:space="0" w:color="auto"/>
                                <w:left w:val="none" w:sz="0" w:space="0" w:color="auto"/>
                                <w:bottom w:val="none" w:sz="0" w:space="0" w:color="auto"/>
                                <w:right w:val="none" w:sz="0" w:space="0" w:color="auto"/>
                              </w:divBdr>
                              <w:divsChild>
                                <w:div w:id="534078801">
                                  <w:marLeft w:val="0"/>
                                  <w:marRight w:val="0"/>
                                  <w:marTop w:val="0"/>
                                  <w:marBottom w:val="0"/>
                                  <w:divBdr>
                                    <w:top w:val="none" w:sz="0" w:space="0" w:color="auto"/>
                                    <w:left w:val="none" w:sz="0" w:space="0" w:color="auto"/>
                                    <w:bottom w:val="none" w:sz="0" w:space="0" w:color="auto"/>
                                    <w:right w:val="none" w:sz="0" w:space="0" w:color="auto"/>
                                  </w:divBdr>
                                  <w:divsChild>
                                    <w:div w:id="2042854319">
                                      <w:marLeft w:val="0"/>
                                      <w:marRight w:val="0"/>
                                      <w:marTop w:val="0"/>
                                      <w:marBottom w:val="0"/>
                                      <w:divBdr>
                                        <w:top w:val="none" w:sz="0" w:space="0" w:color="auto"/>
                                        <w:left w:val="none" w:sz="0" w:space="0" w:color="auto"/>
                                        <w:bottom w:val="none" w:sz="0" w:space="0" w:color="auto"/>
                                        <w:right w:val="none" w:sz="0" w:space="0" w:color="auto"/>
                                      </w:divBdr>
                                      <w:divsChild>
                                        <w:div w:id="367149147">
                                          <w:marLeft w:val="0"/>
                                          <w:marRight w:val="0"/>
                                          <w:marTop w:val="0"/>
                                          <w:marBottom w:val="0"/>
                                          <w:divBdr>
                                            <w:top w:val="none" w:sz="0" w:space="0" w:color="auto"/>
                                            <w:left w:val="none" w:sz="0" w:space="0" w:color="auto"/>
                                            <w:bottom w:val="none" w:sz="0" w:space="0" w:color="auto"/>
                                            <w:right w:val="none" w:sz="0" w:space="0" w:color="auto"/>
                                          </w:divBdr>
                                          <w:divsChild>
                                            <w:div w:id="1140803609">
                                              <w:marLeft w:val="0"/>
                                              <w:marRight w:val="0"/>
                                              <w:marTop w:val="0"/>
                                              <w:marBottom w:val="0"/>
                                              <w:divBdr>
                                                <w:top w:val="none" w:sz="0" w:space="0" w:color="auto"/>
                                                <w:left w:val="none" w:sz="0" w:space="0" w:color="auto"/>
                                                <w:bottom w:val="none" w:sz="0" w:space="0" w:color="auto"/>
                                                <w:right w:val="none" w:sz="0" w:space="0" w:color="auto"/>
                                              </w:divBdr>
                                              <w:divsChild>
                                                <w:div w:id="125927408">
                                                  <w:marLeft w:val="0"/>
                                                  <w:marRight w:val="0"/>
                                                  <w:marTop w:val="0"/>
                                                  <w:marBottom w:val="0"/>
                                                  <w:divBdr>
                                                    <w:top w:val="none" w:sz="0" w:space="0" w:color="auto"/>
                                                    <w:left w:val="none" w:sz="0" w:space="0" w:color="auto"/>
                                                    <w:bottom w:val="none" w:sz="0" w:space="0" w:color="auto"/>
                                                    <w:right w:val="none" w:sz="0" w:space="0" w:color="auto"/>
                                                  </w:divBdr>
                                                  <w:divsChild>
                                                    <w:div w:id="1145439232">
                                                      <w:marLeft w:val="0"/>
                                                      <w:marRight w:val="0"/>
                                                      <w:marTop w:val="0"/>
                                                      <w:marBottom w:val="0"/>
                                                      <w:divBdr>
                                                        <w:top w:val="none" w:sz="0" w:space="0" w:color="auto"/>
                                                        <w:left w:val="none" w:sz="0" w:space="0" w:color="auto"/>
                                                        <w:bottom w:val="none" w:sz="0" w:space="0" w:color="auto"/>
                                                        <w:right w:val="none" w:sz="0" w:space="0" w:color="auto"/>
                                                      </w:divBdr>
                                                      <w:divsChild>
                                                        <w:div w:id="392195582">
                                                          <w:marLeft w:val="0"/>
                                                          <w:marRight w:val="0"/>
                                                          <w:marTop w:val="0"/>
                                                          <w:marBottom w:val="0"/>
                                                          <w:divBdr>
                                                            <w:top w:val="none" w:sz="0" w:space="0" w:color="auto"/>
                                                            <w:left w:val="none" w:sz="0" w:space="0" w:color="auto"/>
                                                            <w:bottom w:val="none" w:sz="0" w:space="0" w:color="auto"/>
                                                            <w:right w:val="none" w:sz="0" w:space="0" w:color="auto"/>
                                                          </w:divBdr>
                                                          <w:divsChild>
                                                            <w:div w:id="1833375696">
                                                              <w:marLeft w:val="0"/>
                                                              <w:marRight w:val="0"/>
                                                              <w:marTop w:val="0"/>
                                                              <w:marBottom w:val="0"/>
                                                              <w:divBdr>
                                                                <w:top w:val="none" w:sz="0" w:space="0" w:color="auto"/>
                                                                <w:left w:val="none" w:sz="0" w:space="0" w:color="auto"/>
                                                                <w:bottom w:val="none" w:sz="0" w:space="0" w:color="auto"/>
                                                                <w:right w:val="none" w:sz="0" w:space="0" w:color="auto"/>
                                                              </w:divBdr>
                                                              <w:divsChild>
                                                                <w:div w:id="480926275">
                                                                  <w:marLeft w:val="0"/>
                                                                  <w:marRight w:val="0"/>
                                                                  <w:marTop w:val="0"/>
                                                                  <w:marBottom w:val="0"/>
                                                                  <w:divBdr>
                                                                    <w:top w:val="none" w:sz="0" w:space="0" w:color="auto"/>
                                                                    <w:left w:val="none" w:sz="0" w:space="0" w:color="auto"/>
                                                                    <w:bottom w:val="none" w:sz="0" w:space="0" w:color="auto"/>
                                                                    <w:right w:val="none" w:sz="0" w:space="0" w:color="auto"/>
                                                                  </w:divBdr>
                                                                  <w:divsChild>
                                                                    <w:div w:id="433399187">
                                                                      <w:marLeft w:val="0"/>
                                                                      <w:marRight w:val="0"/>
                                                                      <w:marTop w:val="0"/>
                                                                      <w:marBottom w:val="0"/>
                                                                      <w:divBdr>
                                                                        <w:top w:val="none" w:sz="0" w:space="0" w:color="auto"/>
                                                                        <w:left w:val="none" w:sz="0" w:space="0" w:color="auto"/>
                                                                        <w:bottom w:val="single" w:sz="6" w:space="6" w:color="DDDDDD"/>
                                                                        <w:right w:val="none" w:sz="0" w:space="0" w:color="auto"/>
                                                                      </w:divBdr>
                                                                      <w:divsChild>
                                                                        <w:div w:id="2126651724">
                                                                          <w:marLeft w:val="0"/>
                                                                          <w:marRight w:val="0"/>
                                                                          <w:marTop w:val="0"/>
                                                                          <w:marBottom w:val="0"/>
                                                                          <w:divBdr>
                                                                            <w:top w:val="none" w:sz="0" w:space="0" w:color="auto"/>
                                                                            <w:left w:val="none" w:sz="0" w:space="0" w:color="auto"/>
                                                                            <w:bottom w:val="none" w:sz="0" w:space="0" w:color="auto"/>
                                                                            <w:right w:val="none" w:sz="0" w:space="0" w:color="auto"/>
                                                                          </w:divBdr>
                                                                          <w:divsChild>
                                                                            <w:div w:id="2060592421">
                                                                              <w:marLeft w:val="0"/>
                                                                              <w:marRight w:val="0"/>
                                                                              <w:marTop w:val="0"/>
                                                                              <w:marBottom w:val="0"/>
                                                                              <w:divBdr>
                                                                                <w:top w:val="none" w:sz="0" w:space="0" w:color="auto"/>
                                                                                <w:left w:val="none" w:sz="0" w:space="0" w:color="auto"/>
                                                                                <w:bottom w:val="none" w:sz="0" w:space="0" w:color="auto"/>
                                                                                <w:right w:val="none" w:sz="0" w:space="0" w:color="auto"/>
                                                                              </w:divBdr>
                                                                            </w:div>
                                                                          </w:divsChild>
                                                                        </w:div>
                                                                        <w:div w:id="178889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896340">
      <w:bodyDiv w:val="1"/>
      <w:marLeft w:val="0"/>
      <w:marRight w:val="0"/>
      <w:marTop w:val="0"/>
      <w:marBottom w:val="0"/>
      <w:divBdr>
        <w:top w:val="none" w:sz="0" w:space="0" w:color="auto"/>
        <w:left w:val="none" w:sz="0" w:space="0" w:color="auto"/>
        <w:bottom w:val="none" w:sz="0" w:space="0" w:color="auto"/>
        <w:right w:val="none" w:sz="0" w:space="0" w:color="auto"/>
      </w:divBdr>
      <w:divsChild>
        <w:div w:id="752318122">
          <w:marLeft w:val="0"/>
          <w:marRight w:val="0"/>
          <w:marTop w:val="0"/>
          <w:marBottom w:val="0"/>
          <w:divBdr>
            <w:top w:val="none" w:sz="0" w:space="0" w:color="auto"/>
            <w:left w:val="none" w:sz="0" w:space="0" w:color="auto"/>
            <w:bottom w:val="none" w:sz="0" w:space="0" w:color="auto"/>
            <w:right w:val="none" w:sz="0" w:space="0" w:color="auto"/>
          </w:divBdr>
          <w:divsChild>
            <w:div w:id="549847715">
              <w:marLeft w:val="0"/>
              <w:marRight w:val="0"/>
              <w:marTop w:val="0"/>
              <w:marBottom w:val="0"/>
              <w:divBdr>
                <w:top w:val="none" w:sz="0" w:space="0" w:color="auto"/>
                <w:left w:val="none" w:sz="0" w:space="0" w:color="auto"/>
                <w:bottom w:val="none" w:sz="0" w:space="0" w:color="auto"/>
                <w:right w:val="none" w:sz="0" w:space="0" w:color="auto"/>
              </w:divBdr>
              <w:divsChild>
                <w:div w:id="1055620779">
                  <w:marLeft w:val="0"/>
                  <w:marRight w:val="0"/>
                  <w:marTop w:val="0"/>
                  <w:marBottom w:val="0"/>
                  <w:divBdr>
                    <w:top w:val="none" w:sz="0" w:space="0" w:color="auto"/>
                    <w:left w:val="none" w:sz="0" w:space="0" w:color="auto"/>
                    <w:bottom w:val="none" w:sz="0" w:space="0" w:color="auto"/>
                    <w:right w:val="none" w:sz="0" w:space="0" w:color="auto"/>
                  </w:divBdr>
                  <w:divsChild>
                    <w:div w:id="1765301366">
                      <w:marLeft w:val="150"/>
                      <w:marRight w:val="150"/>
                      <w:marTop w:val="0"/>
                      <w:marBottom w:val="0"/>
                      <w:divBdr>
                        <w:top w:val="none" w:sz="0" w:space="0" w:color="auto"/>
                        <w:left w:val="none" w:sz="0" w:space="0" w:color="auto"/>
                        <w:bottom w:val="none" w:sz="0" w:space="0" w:color="auto"/>
                        <w:right w:val="none" w:sz="0" w:space="0" w:color="auto"/>
                      </w:divBdr>
                      <w:divsChild>
                        <w:div w:id="615597904">
                          <w:marLeft w:val="0"/>
                          <w:marRight w:val="0"/>
                          <w:marTop w:val="0"/>
                          <w:marBottom w:val="0"/>
                          <w:divBdr>
                            <w:top w:val="none" w:sz="0" w:space="0" w:color="auto"/>
                            <w:left w:val="none" w:sz="0" w:space="0" w:color="auto"/>
                            <w:bottom w:val="none" w:sz="0" w:space="0" w:color="auto"/>
                            <w:right w:val="none" w:sz="0" w:space="0" w:color="auto"/>
                          </w:divBdr>
                          <w:divsChild>
                            <w:div w:id="375009404">
                              <w:marLeft w:val="0"/>
                              <w:marRight w:val="0"/>
                              <w:marTop w:val="0"/>
                              <w:marBottom w:val="240"/>
                              <w:divBdr>
                                <w:top w:val="none" w:sz="0" w:space="0" w:color="auto"/>
                                <w:left w:val="none" w:sz="0" w:space="0" w:color="auto"/>
                                <w:bottom w:val="none" w:sz="0" w:space="0" w:color="auto"/>
                                <w:right w:val="none" w:sz="0" w:space="0" w:color="auto"/>
                              </w:divBdr>
                              <w:divsChild>
                                <w:div w:id="1217164387">
                                  <w:marLeft w:val="0"/>
                                  <w:marRight w:val="0"/>
                                  <w:marTop w:val="0"/>
                                  <w:marBottom w:val="0"/>
                                  <w:divBdr>
                                    <w:top w:val="none" w:sz="0" w:space="0" w:color="auto"/>
                                    <w:left w:val="none" w:sz="0" w:space="0" w:color="auto"/>
                                    <w:bottom w:val="none" w:sz="0" w:space="0" w:color="auto"/>
                                    <w:right w:val="none" w:sz="0" w:space="0" w:color="auto"/>
                                  </w:divBdr>
                                  <w:divsChild>
                                    <w:div w:id="505755493">
                                      <w:marLeft w:val="0"/>
                                      <w:marRight w:val="0"/>
                                      <w:marTop w:val="0"/>
                                      <w:marBottom w:val="0"/>
                                      <w:divBdr>
                                        <w:top w:val="none" w:sz="0" w:space="0" w:color="auto"/>
                                        <w:left w:val="none" w:sz="0" w:space="0" w:color="auto"/>
                                        <w:bottom w:val="none" w:sz="0" w:space="0" w:color="auto"/>
                                        <w:right w:val="none" w:sz="0" w:space="0" w:color="auto"/>
                                      </w:divBdr>
                                      <w:divsChild>
                                        <w:div w:id="1903446055">
                                          <w:marLeft w:val="0"/>
                                          <w:marRight w:val="0"/>
                                          <w:marTop w:val="0"/>
                                          <w:marBottom w:val="0"/>
                                          <w:divBdr>
                                            <w:top w:val="none" w:sz="0" w:space="0" w:color="auto"/>
                                            <w:left w:val="none" w:sz="0" w:space="0" w:color="auto"/>
                                            <w:bottom w:val="none" w:sz="0" w:space="0" w:color="auto"/>
                                            <w:right w:val="none" w:sz="0" w:space="0" w:color="auto"/>
                                          </w:divBdr>
                                          <w:divsChild>
                                            <w:div w:id="836379306">
                                              <w:marLeft w:val="0"/>
                                              <w:marRight w:val="0"/>
                                              <w:marTop w:val="0"/>
                                              <w:marBottom w:val="0"/>
                                              <w:divBdr>
                                                <w:top w:val="none" w:sz="0" w:space="0" w:color="auto"/>
                                                <w:left w:val="none" w:sz="0" w:space="0" w:color="auto"/>
                                                <w:bottom w:val="none" w:sz="0" w:space="0" w:color="auto"/>
                                                <w:right w:val="none" w:sz="0" w:space="0" w:color="auto"/>
                                              </w:divBdr>
                                              <w:divsChild>
                                                <w:div w:id="727655588">
                                                  <w:marLeft w:val="0"/>
                                                  <w:marRight w:val="0"/>
                                                  <w:marTop w:val="0"/>
                                                  <w:marBottom w:val="0"/>
                                                  <w:divBdr>
                                                    <w:top w:val="none" w:sz="0" w:space="0" w:color="auto"/>
                                                    <w:left w:val="none" w:sz="0" w:space="0" w:color="auto"/>
                                                    <w:bottom w:val="none" w:sz="0" w:space="0" w:color="auto"/>
                                                    <w:right w:val="none" w:sz="0" w:space="0" w:color="auto"/>
                                                  </w:divBdr>
                                                  <w:divsChild>
                                                    <w:div w:id="674966115">
                                                      <w:marLeft w:val="0"/>
                                                      <w:marRight w:val="0"/>
                                                      <w:marTop w:val="0"/>
                                                      <w:marBottom w:val="0"/>
                                                      <w:divBdr>
                                                        <w:top w:val="none" w:sz="0" w:space="0" w:color="auto"/>
                                                        <w:left w:val="none" w:sz="0" w:space="0" w:color="auto"/>
                                                        <w:bottom w:val="none" w:sz="0" w:space="0" w:color="auto"/>
                                                        <w:right w:val="none" w:sz="0" w:space="0" w:color="auto"/>
                                                      </w:divBdr>
                                                      <w:divsChild>
                                                        <w:div w:id="55587951">
                                                          <w:marLeft w:val="0"/>
                                                          <w:marRight w:val="0"/>
                                                          <w:marTop w:val="0"/>
                                                          <w:marBottom w:val="0"/>
                                                          <w:divBdr>
                                                            <w:top w:val="none" w:sz="0" w:space="0" w:color="auto"/>
                                                            <w:left w:val="none" w:sz="0" w:space="0" w:color="auto"/>
                                                            <w:bottom w:val="none" w:sz="0" w:space="0" w:color="auto"/>
                                                            <w:right w:val="none" w:sz="0" w:space="0" w:color="auto"/>
                                                          </w:divBdr>
                                                          <w:divsChild>
                                                            <w:div w:id="1275090910">
                                                              <w:marLeft w:val="0"/>
                                                              <w:marRight w:val="0"/>
                                                              <w:marTop w:val="0"/>
                                                              <w:marBottom w:val="0"/>
                                                              <w:divBdr>
                                                                <w:top w:val="none" w:sz="0" w:space="0" w:color="auto"/>
                                                                <w:left w:val="none" w:sz="0" w:space="0" w:color="auto"/>
                                                                <w:bottom w:val="none" w:sz="0" w:space="0" w:color="auto"/>
                                                                <w:right w:val="none" w:sz="0" w:space="0" w:color="auto"/>
                                                              </w:divBdr>
                                                              <w:divsChild>
                                                                <w:div w:id="280459231">
                                                                  <w:marLeft w:val="0"/>
                                                                  <w:marRight w:val="0"/>
                                                                  <w:marTop w:val="0"/>
                                                                  <w:marBottom w:val="0"/>
                                                                  <w:divBdr>
                                                                    <w:top w:val="none" w:sz="0" w:space="0" w:color="auto"/>
                                                                    <w:left w:val="none" w:sz="0" w:space="0" w:color="auto"/>
                                                                    <w:bottom w:val="none" w:sz="0" w:space="0" w:color="auto"/>
                                                                    <w:right w:val="none" w:sz="0" w:space="0" w:color="auto"/>
                                                                  </w:divBdr>
                                                                  <w:divsChild>
                                                                    <w:div w:id="1502311739">
                                                                      <w:marLeft w:val="0"/>
                                                                      <w:marRight w:val="0"/>
                                                                      <w:marTop w:val="0"/>
                                                                      <w:marBottom w:val="0"/>
                                                                      <w:divBdr>
                                                                        <w:top w:val="none" w:sz="0" w:space="0" w:color="auto"/>
                                                                        <w:left w:val="none" w:sz="0" w:space="0" w:color="auto"/>
                                                                        <w:bottom w:val="single" w:sz="6" w:space="6" w:color="DDDDDD"/>
                                                                        <w:right w:val="none" w:sz="0" w:space="0" w:color="auto"/>
                                                                      </w:divBdr>
                                                                      <w:divsChild>
                                                                        <w:div w:id="1806124333">
                                                                          <w:marLeft w:val="0"/>
                                                                          <w:marRight w:val="0"/>
                                                                          <w:marTop w:val="0"/>
                                                                          <w:marBottom w:val="0"/>
                                                                          <w:divBdr>
                                                                            <w:top w:val="none" w:sz="0" w:space="0" w:color="auto"/>
                                                                            <w:left w:val="none" w:sz="0" w:space="0" w:color="auto"/>
                                                                            <w:bottom w:val="none" w:sz="0" w:space="0" w:color="auto"/>
                                                                            <w:right w:val="none" w:sz="0" w:space="0" w:color="auto"/>
                                                                          </w:divBdr>
                                                                          <w:divsChild>
                                                                            <w:div w:id="731344466">
                                                                              <w:marLeft w:val="0"/>
                                                                              <w:marRight w:val="0"/>
                                                                              <w:marTop w:val="0"/>
                                                                              <w:marBottom w:val="0"/>
                                                                              <w:divBdr>
                                                                                <w:top w:val="none" w:sz="0" w:space="0" w:color="auto"/>
                                                                                <w:left w:val="none" w:sz="0" w:space="0" w:color="auto"/>
                                                                                <w:bottom w:val="none" w:sz="0" w:space="0" w:color="auto"/>
                                                                                <w:right w:val="none" w:sz="0" w:space="0" w:color="auto"/>
                                                                              </w:divBdr>
                                                                            </w:div>
                                                                          </w:divsChild>
                                                                        </w:div>
                                                                        <w:div w:id="18489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3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E5CF7-C519-FA4C-BAF0-E7FCE8B6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7</Pages>
  <Words>2921</Words>
  <Characters>16651</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Board of Directors</vt:lpstr>
    </vt:vector>
  </TitlesOfParts>
  <Company>
  </Company>
  <LinksUpToDate>false</LinksUpToDate>
  <CharactersWithSpaces>19533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creator>zmichelena</dc:creator>
  <cp:lastModifiedBy>Katharine Boyce</cp:lastModifiedBy>
  <cp:revision>14</cp:revision>
  <cp:lastPrinted>2015-01-24T20:04:00Z</cp:lastPrinted>
  <dcterms:created xsi:type="dcterms:W3CDTF">2015-01-23T19:50:00Z</dcterms:created>
  <dcterms:modified xsi:type="dcterms:W3CDTF">2015-01-27T01:58:00Z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gFAACRwgU2+mnxkXgYpjP4wWOvSp6NqKJZh0cd+XcjaQZEH0vEa9E6COTncx6ryx0AEJIfNQRrAF3cRz
7+lacKHTgnVF9nns22xQZqji4z3c5DkEcgKl57ixKY4ZbvPbZsWSdWlU0vAwwuVz7+lacKHTgnVF
9nns22xQZqji4z3c5DkEcgKl57ixKVlK549vMXHzCQZca3zykdTJk2z9Rtm5oatUSOKySEbQ1tHT
4GpRVf+k6BW+Rwg1U</vt:lpwstr>
  </property>
  <property fmtid="{D5CDD505-2E9C-101B-9397-08002B2CF9AE}" pid="3" name="MAIL_MSG_ID2">
    <vt:lpwstr>DKWROrIK0YFcnDxvfXSzOdByuyKB5+JoJIJXRW+m0DVDJTHSiYuDN58Ftx0
UpUZgd5t7GrL7cYQ+QlrdQYqpQC+OjQH6wtoaQ==</vt:lpwstr>
  </property>
  <property fmtid="{D5CDD505-2E9C-101B-9397-08002B2CF9AE}" pid="4" name="RESPONSE_SENDER_NAME">
    <vt:lpwstr>sAAAXRTqSjcrLAozPPr/j28W4tPV0LAis+Qs71C5XELfDoo=</vt:lpwstr>
  </property>
  <property fmtid="{D5CDD505-2E9C-101B-9397-08002B2CF9AE}" pid="5" name="EMAIL_OWNER_ADDRESS">
    <vt:lpwstr>4AAA6DouqOs9baGzRCV7E+eyCobVKlNV9eAn+QlrdQYqpQCJKR2eeqNpRA==</vt:lpwstr>
  </property>
  <property fmtid="{D5CDD505-2E9C-101B-9397-08002B2CF9AE}" pid="6" name="CUS_DocIDbChkLibDB">
    <vt:lpwstr>0</vt:lpwstr>
  </property>
  <property fmtid="{D5CDD505-2E9C-101B-9397-08002B2CF9AE}" pid="7" name="CUS_DocIDbchkClientNumber">
    <vt:lpwstr>0</vt:lpwstr>
  </property>
  <property fmtid="{D5CDD505-2E9C-101B-9397-08002B2CF9AE}" pid="8" name="CUS_DocIDbchkMatterNumber">
    <vt:lpwstr>0</vt:lpwstr>
  </property>
  <property fmtid="{D5CDD505-2E9C-101B-9397-08002B2CF9AE}" pid="9" name="CUS_DocIDbchkDocumentName">
    <vt:lpwstr>0</vt:lpwstr>
  </property>
  <property fmtid="{D5CDD505-2E9C-101B-9397-08002B2CF9AE}" pid="10" name="CUS_DocIDbchkAuthorName">
    <vt:lpwstr>0</vt:lpwstr>
  </property>
  <property fmtid="{D5CDD505-2E9C-101B-9397-08002B2CF9AE}" pid="11" name="CUS_DocIDchkNativeAuthor">
    <vt:lpwstr>0</vt:lpwstr>
  </property>
  <property fmtid="{D5CDD505-2E9C-101B-9397-08002B2CF9AE}" pid="12" name="CUS_DocIDbchkDocumentNumber">
    <vt:lpwstr>-1</vt:lpwstr>
  </property>
  <property fmtid="{D5CDD505-2E9C-101B-9397-08002B2CF9AE}" pid="13" name="CUS_DocIDbchkVersionNumber">
    <vt:lpwstr>-1</vt:lpwstr>
  </property>
  <property fmtid="{D5CDD505-2E9C-101B-9397-08002B2CF9AE}" pid="14" name="CUS_DocIDbchkDate">
    <vt:lpwstr>0</vt:lpwstr>
  </property>
  <property fmtid="{D5CDD505-2E9C-101B-9397-08002B2CF9AE}" pid="15" name="CUS_DocIDbchkTime">
    <vt:lpwstr>0</vt:lpwstr>
  </property>
  <property fmtid="{D5CDD505-2E9C-101B-9397-08002B2CF9AE}" pid="16" name="CUS_DocIDiPage">
    <vt:lpwstr>0</vt:lpwstr>
  </property>
  <property fmtid="{D5CDD505-2E9C-101B-9397-08002B2CF9AE}" pid="17" name="CUS_DocIDsSeparator">
    <vt:lpwstr>(Use Firm's Default)</vt:lpwstr>
  </property>
  <property fmtid="{D5CDD505-2E9C-101B-9397-08002B2CF9AE}" pid="18" name="CUS_DocIDString">
    <vt:lpwstr>4831-0897-5131.1.</vt:lpwstr>
  </property>
  <property fmtid="{D5CDD505-2E9C-101B-9397-08002B2CF9AE}" pid="19" name="NDDocNumber">
    <vt:lpwstr>4831-0897-5131</vt:lpwstr>
  </property>
  <property fmtid="{D5CDD505-2E9C-101B-9397-08002B2CF9AE}" pid="20" name="CUS_DocIDVersion">
    <vt:lpwstr>1</vt:lpwstr>
  </property>
  <property fmtid="{D5CDD505-2E9C-101B-9397-08002B2CF9AE}" pid="21" name="CUS_DocIDOperation">
    <vt:lpwstr>EVERY PAGE</vt:lpwstr>
  </property>
</Properties>
</file>